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EC0" w:rsidRDefault="00270EC0" w:rsidP="00270EC0">
      <w:pPr>
        <w:jc w:val="center"/>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270EC0" w:rsidRDefault="00270EC0" w:rsidP="00270EC0">
      <w:pPr>
        <w:rPr>
          <w:rFonts w:ascii="Arial" w:hAnsi="Arial" w:cs="Arial"/>
          <w:sz w:val="22"/>
          <w:szCs w:val="22"/>
        </w:rPr>
      </w:pPr>
    </w:p>
    <w:p w:rsidR="00270EC0" w:rsidRDefault="00270EC0" w:rsidP="00270EC0">
      <w:pPr>
        <w:jc w:val="center"/>
        <w:rPr>
          <w:rFonts w:ascii="Arial" w:hAnsi="Arial" w:cs="Arial"/>
          <w:b/>
          <w:sz w:val="22"/>
          <w:szCs w:val="22"/>
        </w:rPr>
      </w:pPr>
      <w:r>
        <w:rPr>
          <w:rFonts w:ascii="Arial" w:hAnsi="Arial" w:cs="Arial"/>
          <w:b/>
          <w:sz w:val="22"/>
          <w:szCs w:val="22"/>
        </w:rPr>
        <w:t>PRIJEDLOG ODLUKE O IZMJENI I DOPUNI ODLUKE O NERAZVRSTANIM CESTAMA NA PODRUČJU OPĆINE MEDULIN</w:t>
      </w:r>
    </w:p>
    <w:p w:rsidR="00270EC0" w:rsidRDefault="00270EC0" w:rsidP="00270EC0">
      <w:pPr>
        <w:rPr>
          <w:rFonts w:ascii="Arial" w:hAnsi="Arial" w:cs="Arial"/>
          <w:sz w:val="22"/>
          <w:szCs w:val="22"/>
        </w:rPr>
      </w:pPr>
    </w:p>
    <w:p w:rsidR="00270EC0" w:rsidRDefault="00270EC0" w:rsidP="00270EC0">
      <w:pPr>
        <w:jc w:val="center"/>
        <w:rPr>
          <w:rFonts w:ascii="Arial" w:hAnsi="Arial" w:cs="Arial"/>
          <w:sz w:val="22"/>
          <w:szCs w:val="22"/>
        </w:rPr>
      </w:pPr>
      <w:r>
        <w:rPr>
          <w:rFonts w:ascii="Arial" w:hAnsi="Arial" w:cs="Arial"/>
          <w:b/>
          <w:bCs/>
          <w:sz w:val="22"/>
          <w:szCs w:val="22"/>
        </w:rPr>
        <w:t>OBRAZLOŽENJE</w:t>
      </w:r>
    </w:p>
    <w:p w:rsidR="00270EC0" w:rsidRDefault="00270EC0" w:rsidP="00270EC0">
      <w:pPr>
        <w:pStyle w:val="Tijeloteksta-uvlaka2"/>
        <w:spacing w:after="0" w:line="240" w:lineRule="auto"/>
        <w:ind w:left="0"/>
        <w:rPr>
          <w:rFonts w:ascii="Arial" w:hAnsi="Arial" w:cs="Arial"/>
          <w:sz w:val="22"/>
          <w:szCs w:val="22"/>
        </w:rPr>
      </w:pPr>
    </w:p>
    <w:p w:rsidR="00270EC0" w:rsidRDefault="00270EC0" w:rsidP="00270EC0">
      <w:pPr>
        <w:pStyle w:val="Tijeloteksta-uvlaka2"/>
        <w:spacing w:after="0" w:line="240" w:lineRule="auto"/>
        <w:ind w:left="0"/>
        <w:rPr>
          <w:rFonts w:ascii="Arial" w:hAnsi="Arial" w:cs="Arial"/>
          <w:b/>
          <w:sz w:val="22"/>
          <w:szCs w:val="22"/>
          <w:lang w:val="de-DE"/>
        </w:rPr>
      </w:pPr>
      <w:r>
        <w:rPr>
          <w:rFonts w:ascii="Arial" w:hAnsi="Arial" w:cs="Arial"/>
          <w:sz w:val="22"/>
          <w:szCs w:val="22"/>
        </w:rPr>
        <w:br/>
      </w:r>
      <w:r>
        <w:rPr>
          <w:rFonts w:ascii="Arial" w:hAnsi="Arial" w:cs="Arial"/>
          <w:b/>
          <w:sz w:val="22"/>
          <w:szCs w:val="22"/>
          <w:lang w:val="de-DE"/>
        </w:rPr>
        <w:t>I. PRAVNA OSNOVA  ZA DONOŠENJE AKTA:</w:t>
      </w:r>
    </w:p>
    <w:p w:rsidR="00270EC0" w:rsidRDefault="00270EC0" w:rsidP="00270EC0">
      <w:pPr>
        <w:pStyle w:val="Tijeloteksta-uvlaka2"/>
        <w:spacing w:after="0" w:line="240" w:lineRule="auto"/>
        <w:ind w:left="0"/>
        <w:jc w:val="both"/>
        <w:rPr>
          <w:rFonts w:ascii="Arial" w:hAnsi="Arial" w:cs="Arial"/>
          <w:sz w:val="22"/>
          <w:szCs w:val="22"/>
          <w:lang w:val="de-DE"/>
        </w:rPr>
      </w:pPr>
      <w:proofErr w:type="spellStart"/>
      <w:r>
        <w:rPr>
          <w:rFonts w:ascii="Arial" w:hAnsi="Arial" w:cs="Arial"/>
          <w:sz w:val="22"/>
          <w:szCs w:val="22"/>
          <w:lang w:val="de-DE"/>
        </w:rPr>
        <w:t>Čl</w:t>
      </w:r>
      <w:proofErr w:type="spellEnd"/>
      <w:r>
        <w:rPr>
          <w:rFonts w:ascii="Arial" w:hAnsi="Arial" w:cs="Arial"/>
          <w:sz w:val="22"/>
          <w:szCs w:val="22"/>
          <w:lang w:val="de-DE"/>
        </w:rPr>
        <w:t xml:space="preserve">. 107. </w:t>
      </w:r>
      <w:proofErr w:type="spellStart"/>
      <w:r>
        <w:rPr>
          <w:rFonts w:ascii="Arial" w:hAnsi="Arial" w:cs="Arial"/>
          <w:sz w:val="22"/>
          <w:szCs w:val="22"/>
          <w:lang w:val="de-DE"/>
        </w:rPr>
        <w:t>Zakona</w:t>
      </w:r>
      <w:proofErr w:type="spellEnd"/>
      <w:r>
        <w:rPr>
          <w:rFonts w:ascii="Arial" w:hAnsi="Arial" w:cs="Arial"/>
          <w:sz w:val="22"/>
          <w:szCs w:val="22"/>
          <w:lang w:val="de-DE"/>
        </w:rPr>
        <w:t xml:space="preserve"> o </w:t>
      </w:r>
      <w:proofErr w:type="spellStart"/>
      <w:r>
        <w:rPr>
          <w:rFonts w:ascii="Arial" w:hAnsi="Arial" w:cs="Arial"/>
          <w:sz w:val="22"/>
          <w:szCs w:val="22"/>
          <w:lang w:val="de-DE"/>
        </w:rPr>
        <w:t>cestama</w:t>
      </w:r>
      <w:proofErr w:type="spellEnd"/>
      <w:r>
        <w:rPr>
          <w:rFonts w:ascii="Arial" w:hAnsi="Arial" w:cs="Arial"/>
          <w:sz w:val="22"/>
          <w:szCs w:val="22"/>
          <w:lang w:val="de-DE"/>
        </w:rPr>
        <w:t xml:space="preserve"> (NN 84/11, 22/13, 54/13, 148/13, 92/14, 110/19, 144/21, 114/22</w:t>
      </w:r>
      <w:r w:rsidR="00ED109C">
        <w:rPr>
          <w:rFonts w:ascii="Arial" w:hAnsi="Arial" w:cs="Arial"/>
          <w:sz w:val="22"/>
          <w:szCs w:val="22"/>
          <w:lang w:val="de-DE"/>
        </w:rPr>
        <w:t>, 4/23, 133/23</w:t>
      </w:r>
      <w:r>
        <w:rPr>
          <w:rFonts w:ascii="Arial" w:hAnsi="Arial" w:cs="Arial"/>
          <w:sz w:val="22"/>
          <w:szCs w:val="22"/>
          <w:lang w:val="de-DE"/>
        </w:rPr>
        <w:t>)</w:t>
      </w:r>
      <w:r w:rsidR="00ED109C">
        <w:rPr>
          <w:rFonts w:ascii="Arial" w:hAnsi="Arial" w:cs="Arial"/>
          <w:sz w:val="22"/>
          <w:szCs w:val="22"/>
          <w:lang w:val="de-DE"/>
        </w:rPr>
        <w:t xml:space="preserve">, </w:t>
      </w:r>
      <w:r>
        <w:rPr>
          <w:rFonts w:ascii="Arial" w:hAnsi="Arial" w:cs="Arial"/>
          <w:sz w:val="22"/>
          <w:szCs w:val="22"/>
          <w:lang w:val="de-DE"/>
        </w:rPr>
        <w:t xml:space="preserve">, </w:t>
      </w:r>
    </w:p>
    <w:p w:rsidR="00270EC0" w:rsidRDefault="00270EC0" w:rsidP="00270EC0">
      <w:pPr>
        <w:pStyle w:val="Tijeloteksta-uvlaka2"/>
        <w:spacing w:after="0" w:line="240" w:lineRule="auto"/>
        <w:ind w:left="0"/>
        <w:jc w:val="both"/>
        <w:rPr>
          <w:rFonts w:ascii="Arial" w:hAnsi="Arial" w:cs="Arial"/>
          <w:sz w:val="22"/>
          <w:szCs w:val="22"/>
          <w:lang w:val="hr-HR"/>
        </w:rPr>
      </w:pPr>
      <w:proofErr w:type="spellStart"/>
      <w:r>
        <w:rPr>
          <w:rFonts w:ascii="Arial" w:hAnsi="Arial" w:cs="Arial"/>
          <w:sz w:val="22"/>
          <w:szCs w:val="22"/>
          <w:lang w:eastAsia="en-GB"/>
        </w:rPr>
        <w:t>Odluka</w:t>
      </w:r>
      <w:proofErr w:type="spellEnd"/>
      <w:r>
        <w:rPr>
          <w:rFonts w:ascii="Arial" w:hAnsi="Arial" w:cs="Arial"/>
          <w:sz w:val="22"/>
          <w:szCs w:val="22"/>
          <w:lang w:eastAsia="en-GB"/>
        </w:rPr>
        <w:t xml:space="preserve"> o </w:t>
      </w:r>
      <w:proofErr w:type="spellStart"/>
      <w:r>
        <w:rPr>
          <w:rFonts w:ascii="Arial" w:hAnsi="Arial" w:cs="Arial"/>
          <w:sz w:val="22"/>
          <w:szCs w:val="22"/>
          <w:lang w:eastAsia="en-GB"/>
        </w:rPr>
        <w:t>nerazvrstanim</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cestama</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na</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području</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Općine</w:t>
      </w:r>
      <w:proofErr w:type="spellEnd"/>
      <w:r>
        <w:rPr>
          <w:rFonts w:ascii="Arial" w:hAnsi="Arial" w:cs="Arial"/>
          <w:sz w:val="22"/>
          <w:szCs w:val="22"/>
          <w:lang w:eastAsia="en-GB"/>
        </w:rPr>
        <w:t xml:space="preserve"> Medulin </w:t>
      </w:r>
      <w:r>
        <w:rPr>
          <w:rFonts w:ascii="Arial" w:hAnsi="Arial" w:cs="Arial"/>
          <w:sz w:val="22"/>
          <w:szCs w:val="22"/>
          <w:lang w:val="hr-HR" w:eastAsia="en-GB"/>
        </w:rPr>
        <w:t>(</w:t>
      </w:r>
      <w:proofErr w:type="spellStart"/>
      <w:r>
        <w:rPr>
          <w:rFonts w:ascii="Arial" w:hAnsi="Arial" w:cs="Arial"/>
          <w:sz w:val="22"/>
          <w:szCs w:val="22"/>
          <w:lang w:eastAsia="en-GB"/>
        </w:rPr>
        <w:t>Služben</w:t>
      </w:r>
      <w:r>
        <w:rPr>
          <w:rFonts w:ascii="Arial" w:hAnsi="Arial" w:cs="Arial"/>
          <w:sz w:val="22"/>
          <w:szCs w:val="22"/>
          <w:lang w:val="hr-HR" w:eastAsia="en-GB"/>
        </w:rPr>
        <w:t>e</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novin</w:t>
      </w:r>
      <w:r>
        <w:rPr>
          <w:rFonts w:ascii="Arial" w:hAnsi="Arial" w:cs="Arial"/>
          <w:sz w:val="22"/>
          <w:szCs w:val="22"/>
          <w:lang w:val="hr-HR" w:eastAsia="en-GB"/>
        </w:rPr>
        <w:t>e</w:t>
      </w:r>
      <w:proofErr w:type="spellEnd"/>
      <w:r>
        <w:rPr>
          <w:rFonts w:ascii="Arial" w:hAnsi="Arial" w:cs="Arial"/>
          <w:sz w:val="22"/>
          <w:szCs w:val="22"/>
          <w:lang w:val="hr-HR" w:eastAsia="en-GB"/>
        </w:rPr>
        <w:t xml:space="preserve"> </w:t>
      </w:r>
      <w:proofErr w:type="spellStart"/>
      <w:r>
        <w:rPr>
          <w:rFonts w:ascii="Arial" w:hAnsi="Arial" w:cs="Arial"/>
          <w:sz w:val="22"/>
          <w:szCs w:val="22"/>
          <w:lang w:eastAsia="en-GB"/>
        </w:rPr>
        <w:t>Općine</w:t>
      </w:r>
      <w:proofErr w:type="spellEnd"/>
      <w:r>
        <w:rPr>
          <w:rFonts w:ascii="Arial" w:hAnsi="Arial" w:cs="Arial"/>
          <w:sz w:val="22"/>
          <w:szCs w:val="22"/>
          <w:lang w:eastAsia="en-GB"/>
        </w:rPr>
        <w:t xml:space="preserve"> Medulin </w:t>
      </w:r>
      <w:proofErr w:type="spellStart"/>
      <w:r>
        <w:rPr>
          <w:rFonts w:ascii="Arial" w:hAnsi="Arial" w:cs="Arial"/>
          <w:sz w:val="22"/>
          <w:szCs w:val="22"/>
          <w:lang w:eastAsia="en-GB"/>
        </w:rPr>
        <w:t>broj</w:t>
      </w:r>
      <w:proofErr w:type="spellEnd"/>
      <w:r>
        <w:rPr>
          <w:rFonts w:ascii="Arial" w:hAnsi="Arial" w:cs="Arial"/>
          <w:sz w:val="22"/>
          <w:szCs w:val="22"/>
          <w:lang w:eastAsia="en-GB"/>
        </w:rPr>
        <w:t xml:space="preserve"> 2/23, 3/24</w:t>
      </w:r>
      <w:r>
        <w:rPr>
          <w:rFonts w:ascii="Arial" w:hAnsi="Arial" w:cs="Arial"/>
          <w:sz w:val="22"/>
          <w:szCs w:val="22"/>
          <w:lang w:val="hr-HR" w:eastAsia="en-GB"/>
        </w:rPr>
        <w:t>, 9/24, 4/25, 7/25</w:t>
      </w:r>
      <w:r>
        <w:rPr>
          <w:rFonts w:ascii="Arial" w:hAnsi="Arial" w:cs="Arial"/>
          <w:sz w:val="22"/>
          <w:szCs w:val="22"/>
          <w:lang w:eastAsia="en-GB"/>
        </w:rPr>
        <w:t>)</w:t>
      </w:r>
      <w:r>
        <w:rPr>
          <w:rFonts w:ascii="Arial" w:hAnsi="Arial" w:cs="Arial"/>
          <w:sz w:val="22"/>
          <w:szCs w:val="22"/>
          <w:lang w:val="hr-HR" w:eastAsia="en-GB"/>
        </w:rPr>
        <w:t>,</w:t>
      </w:r>
    </w:p>
    <w:p w:rsidR="00270EC0" w:rsidRDefault="00270EC0" w:rsidP="00270EC0">
      <w:pPr>
        <w:pStyle w:val="Tijeloteksta-uvlaka2"/>
        <w:spacing w:after="0" w:line="240" w:lineRule="auto"/>
        <w:ind w:left="0"/>
        <w:jc w:val="both"/>
        <w:rPr>
          <w:rFonts w:ascii="Arial" w:hAnsi="Arial" w:cs="Arial"/>
          <w:sz w:val="22"/>
          <w:szCs w:val="22"/>
          <w:lang w:val="de-DE"/>
        </w:rPr>
      </w:pPr>
      <w:proofErr w:type="spellStart"/>
      <w:proofErr w:type="gramStart"/>
      <w:r>
        <w:rPr>
          <w:rFonts w:ascii="Arial" w:hAnsi="Arial" w:cs="Arial"/>
          <w:sz w:val="22"/>
          <w:szCs w:val="22"/>
          <w:lang w:val="de-DE"/>
        </w:rPr>
        <w:t>Članak</w:t>
      </w:r>
      <w:proofErr w:type="spellEnd"/>
      <w:r>
        <w:rPr>
          <w:rFonts w:ascii="Arial" w:hAnsi="Arial" w:cs="Arial"/>
          <w:sz w:val="22"/>
          <w:szCs w:val="22"/>
          <w:lang w:val="de-DE"/>
        </w:rPr>
        <w:t xml:space="preserve">  28</w:t>
      </w:r>
      <w:proofErr w:type="gramEnd"/>
      <w:r>
        <w:rPr>
          <w:rFonts w:ascii="Arial" w:hAnsi="Arial" w:cs="Arial"/>
          <w:sz w:val="22"/>
          <w:szCs w:val="22"/>
          <w:lang w:val="de-DE"/>
        </w:rPr>
        <w:t xml:space="preserve">. </w:t>
      </w:r>
      <w:proofErr w:type="spellStart"/>
      <w:r>
        <w:rPr>
          <w:rFonts w:ascii="Arial" w:hAnsi="Arial" w:cs="Arial"/>
          <w:sz w:val="22"/>
          <w:szCs w:val="22"/>
          <w:lang w:val="de-DE"/>
        </w:rPr>
        <w:t>Statuta</w:t>
      </w:r>
      <w:proofErr w:type="spellEnd"/>
      <w:r>
        <w:rPr>
          <w:rFonts w:ascii="Arial" w:hAnsi="Arial" w:cs="Arial"/>
          <w:sz w:val="22"/>
          <w:szCs w:val="22"/>
          <w:lang w:val="de-DE"/>
        </w:rPr>
        <w:t xml:space="preserve"> </w:t>
      </w:r>
      <w:proofErr w:type="spellStart"/>
      <w:r>
        <w:rPr>
          <w:rFonts w:ascii="Arial" w:hAnsi="Arial" w:cs="Arial"/>
          <w:sz w:val="22"/>
          <w:szCs w:val="22"/>
          <w:lang w:val="de-DE"/>
        </w:rPr>
        <w:t>Općine</w:t>
      </w:r>
      <w:proofErr w:type="spellEnd"/>
      <w:r>
        <w:rPr>
          <w:rFonts w:ascii="Arial" w:hAnsi="Arial" w:cs="Arial"/>
          <w:sz w:val="22"/>
          <w:szCs w:val="22"/>
          <w:lang w:val="de-DE"/>
        </w:rPr>
        <w:t xml:space="preserve"> Medulin ("</w:t>
      </w:r>
      <w:proofErr w:type="spellStart"/>
      <w:r>
        <w:rPr>
          <w:rFonts w:ascii="Arial" w:hAnsi="Arial" w:cs="Arial"/>
          <w:sz w:val="22"/>
          <w:szCs w:val="22"/>
          <w:lang w:val="de-DE"/>
        </w:rPr>
        <w:t>Službene</w:t>
      </w:r>
      <w:proofErr w:type="spellEnd"/>
      <w:r>
        <w:rPr>
          <w:rFonts w:ascii="Arial" w:hAnsi="Arial" w:cs="Arial"/>
          <w:sz w:val="22"/>
          <w:szCs w:val="22"/>
          <w:lang w:val="de-DE"/>
        </w:rPr>
        <w:t xml:space="preserve"> </w:t>
      </w:r>
      <w:proofErr w:type="spellStart"/>
      <w:r>
        <w:rPr>
          <w:rFonts w:ascii="Arial" w:hAnsi="Arial" w:cs="Arial"/>
          <w:sz w:val="22"/>
          <w:szCs w:val="22"/>
          <w:lang w:val="de-DE"/>
        </w:rPr>
        <w:t>novine</w:t>
      </w:r>
      <w:proofErr w:type="spellEnd"/>
      <w:r>
        <w:rPr>
          <w:rFonts w:ascii="Arial" w:hAnsi="Arial" w:cs="Arial"/>
          <w:sz w:val="22"/>
          <w:szCs w:val="22"/>
          <w:lang w:val="de-DE"/>
        </w:rPr>
        <w:t xml:space="preserve"> </w:t>
      </w:r>
      <w:proofErr w:type="spellStart"/>
      <w:r>
        <w:rPr>
          <w:rFonts w:ascii="Arial" w:hAnsi="Arial" w:cs="Arial"/>
          <w:sz w:val="22"/>
          <w:szCs w:val="22"/>
          <w:lang w:val="de-DE"/>
        </w:rPr>
        <w:t>Općine</w:t>
      </w:r>
      <w:proofErr w:type="spellEnd"/>
      <w:r>
        <w:rPr>
          <w:rFonts w:ascii="Arial" w:hAnsi="Arial" w:cs="Arial"/>
          <w:sz w:val="22"/>
          <w:szCs w:val="22"/>
          <w:lang w:val="de-DE"/>
        </w:rPr>
        <w:t xml:space="preserve"> Medulin" br. 2/13, 2/18, 8/18, 2/20, 1/21).</w:t>
      </w:r>
    </w:p>
    <w:p w:rsidR="00270EC0" w:rsidRDefault="00270EC0" w:rsidP="00270EC0">
      <w:pPr>
        <w:pStyle w:val="Tijeloteksta-uvlaka2"/>
        <w:spacing w:after="0" w:line="240" w:lineRule="auto"/>
        <w:ind w:left="0"/>
        <w:jc w:val="both"/>
        <w:rPr>
          <w:rFonts w:ascii="Arial" w:hAnsi="Arial" w:cs="Arial"/>
          <w:sz w:val="22"/>
          <w:szCs w:val="22"/>
          <w:lang w:val="de-DE"/>
        </w:rPr>
      </w:pPr>
    </w:p>
    <w:p w:rsidR="00270EC0" w:rsidRDefault="00270EC0" w:rsidP="00270EC0">
      <w:pPr>
        <w:pStyle w:val="Naslov5"/>
        <w:spacing w:before="0" w:after="0"/>
        <w:jc w:val="both"/>
        <w:rPr>
          <w:rFonts w:ascii="Arial" w:hAnsi="Arial" w:cs="Arial"/>
          <w:sz w:val="22"/>
          <w:szCs w:val="22"/>
        </w:rPr>
      </w:pPr>
      <w:r>
        <w:rPr>
          <w:rFonts w:ascii="Arial" w:hAnsi="Arial" w:cs="Arial"/>
          <w:i w:val="0"/>
          <w:sz w:val="22"/>
          <w:szCs w:val="22"/>
          <w:lang w:val="es-ES"/>
        </w:rPr>
        <w:t>II. OSNOVNA PITANJA KOJA SE UREĐUJU OPĆIM AKTOM:</w:t>
      </w:r>
      <w:r>
        <w:rPr>
          <w:rFonts w:ascii="Arial" w:hAnsi="Arial" w:cs="Arial"/>
          <w:i w:val="0"/>
          <w:sz w:val="22"/>
          <w:szCs w:val="22"/>
        </w:rPr>
        <w:t xml:space="preserve">  </w:t>
      </w:r>
    </w:p>
    <w:p w:rsidR="00270EC0" w:rsidRDefault="00270EC0" w:rsidP="00270EC0">
      <w:pPr>
        <w:spacing w:after="135"/>
        <w:ind w:firstLine="720"/>
        <w:jc w:val="both"/>
        <w:rPr>
          <w:rFonts w:ascii="Arial" w:hAnsi="Arial" w:cs="Arial"/>
          <w:sz w:val="22"/>
          <w:szCs w:val="22"/>
          <w:lang w:eastAsia="en-GB"/>
        </w:rPr>
      </w:pPr>
      <w:r>
        <w:rPr>
          <w:rFonts w:ascii="Arial" w:hAnsi="Arial" w:cs="Arial"/>
          <w:sz w:val="22"/>
          <w:szCs w:val="22"/>
        </w:rPr>
        <w:t>Člankom 98. Zakona o cestama (</w:t>
      </w:r>
      <w:r>
        <w:rPr>
          <w:rFonts w:ascii="Arial" w:hAnsi="Arial" w:cs="Arial"/>
          <w:sz w:val="22"/>
          <w:szCs w:val="22"/>
          <w:lang w:val="de-DE"/>
        </w:rPr>
        <w:t xml:space="preserve">NN 84/11, 22/13, 54/13, 148/13, 92/14, 110/19, 144/21, 114/22) </w:t>
      </w:r>
      <w:proofErr w:type="spellStart"/>
      <w:r>
        <w:rPr>
          <w:rFonts w:ascii="Arial" w:hAnsi="Arial" w:cs="Arial"/>
          <w:sz w:val="22"/>
          <w:szCs w:val="22"/>
          <w:lang w:val="de-DE"/>
        </w:rPr>
        <w:t>nerazvrstane</w:t>
      </w:r>
      <w:proofErr w:type="spellEnd"/>
      <w:r>
        <w:rPr>
          <w:rFonts w:ascii="Arial" w:hAnsi="Arial" w:cs="Arial"/>
          <w:sz w:val="22"/>
          <w:szCs w:val="22"/>
          <w:lang w:val="de-DE"/>
        </w:rPr>
        <w:t xml:space="preserve"> ceste </w:t>
      </w:r>
      <w:proofErr w:type="spellStart"/>
      <w:r>
        <w:rPr>
          <w:rFonts w:ascii="Arial" w:hAnsi="Arial" w:cs="Arial"/>
          <w:sz w:val="22"/>
          <w:szCs w:val="22"/>
          <w:lang w:val="de-DE"/>
        </w:rPr>
        <w:t>su</w:t>
      </w:r>
      <w:proofErr w:type="spellEnd"/>
      <w:r>
        <w:rPr>
          <w:rFonts w:ascii="Arial" w:hAnsi="Arial" w:cs="Arial"/>
          <w:sz w:val="22"/>
          <w:szCs w:val="22"/>
          <w:lang w:val="de-DE"/>
        </w:rPr>
        <w:t xml:space="preserve"> </w:t>
      </w:r>
      <w:proofErr w:type="spellStart"/>
      <w:r>
        <w:rPr>
          <w:rFonts w:ascii="Arial" w:hAnsi="Arial" w:cs="Arial"/>
          <w:sz w:val="22"/>
          <w:szCs w:val="22"/>
          <w:lang w:val="de-DE"/>
        </w:rPr>
        <w:t>definirane</w:t>
      </w:r>
      <w:proofErr w:type="spellEnd"/>
      <w:r>
        <w:rPr>
          <w:rFonts w:ascii="Arial" w:hAnsi="Arial" w:cs="Arial"/>
          <w:sz w:val="22"/>
          <w:szCs w:val="22"/>
          <w:lang w:val="de-DE"/>
        </w:rPr>
        <w:t xml:space="preserve"> </w:t>
      </w:r>
      <w:proofErr w:type="spellStart"/>
      <w:r>
        <w:rPr>
          <w:rFonts w:ascii="Arial" w:hAnsi="Arial" w:cs="Arial"/>
          <w:sz w:val="22"/>
          <w:szCs w:val="22"/>
          <w:lang w:val="de-DE"/>
        </w:rPr>
        <w:t>kao</w:t>
      </w:r>
      <w:proofErr w:type="spellEnd"/>
      <w:r>
        <w:rPr>
          <w:rFonts w:ascii="Arial" w:hAnsi="Arial" w:cs="Arial"/>
          <w:sz w:val="22"/>
          <w:szCs w:val="22"/>
          <w:lang w:val="de-DE"/>
        </w:rPr>
        <w:t xml:space="preserve"> </w:t>
      </w:r>
      <w:proofErr w:type="spellStart"/>
      <w:r>
        <w:rPr>
          <w:rFonts w:ascii="Arial" w:hAnsi="Arial" w:cs="Arial"/>
          <w:sz w:val="22"/>
          <w:szCs w:val="22"/>
          <w:lang w:val="de-DE"/>
        </w:rPr>
        <w:t>one</w:t>
      </w:r>
      <w:proofErr w:type="spellEnd"/>
      <w:r>
        <w:rPr>
          <w:rFonts w:ascii="Arial" w:hAnsi="Arial" w:cs="Arial"/>
          <w:sz w:val="22"/>
          <w:szCs w:val="22"/>
          <w:lang w:val="de-DE"/>
        </w:rPr>
        <w:t xml:space="preserve"> </w:t>
      </w:r>
      <w:proofErr w:type="spellStart"/>
      <w:r>
        <w:rPr>
          <w:rFonts w:ascii="Arial" w:hAnsi="Arial" w:cs="Arial"/>
          <w:sz w:val="22"/>
          <w:szCs w:val="22"/>
          <w:lang w:val="de-DE"/>
        </w:rPr>
        <w:t>koje</w:t>
      </w:r>
      <w:proofErr w:type="spellEnd"/>
      <w:r>
        <w:rPr>
          <w:rFonts w:ascii="Arial" w:hAnsi="Arial" w:cs="Arial"/>
          <w:sz w:val="22"/>
          <w:szCs w:val="22"/>
          <w:lang w:val="de-DE"/>
        </w:rPr>
        <w:t xml:space="preserve"> se </w:t>
      </w:r>
      <w:proofErr w:type="spellStart"/>
      <w:r>
        <w:rPr>
          <w:rFonts w:ascii="Arial" w:hAnsi="Arial" w:cs="Arial"/>
          <w:sz w:val="22"/>
          <w:szCs w:val="22"/>
          <w:lang w:val="de-DE"/>
        </w:rPr>
        <w:t>koriste</w:t>
      </w:r>
      <w:proofErr w:type="spellEnd"/>
      <w:r>
        <w:rPr>
          <w:rFonts w:ascii="Arial" w:hAnsi="Arial" w:cs="Arial"/>
          <w:sz w:val="22"/>
          <w:szCs w:val="22"/>
          <w:lang w:val="de-DE"/>
        </w:rPr>
        <w:t xml:space="preserve"> za </w:t>
      </w:r>
      <w:proofErr w:type="spellStart"/>
      <w:r>
        <w:rPr>
          <w:rFonts w:ascii="Arial" w:hAnsi="Arial" w:cs="Arial"/>
          <w:sz w:val="22"/>
          <w:szCs w:val="22"/>
          <w:lang w:val="de-DE"/>
        </w:rPr>
        <w:t>promet</w:t>
      </w:r>
      <w:proofErr w:type="spellEnd"/>
      <w:r>
        <w:rPr>
          <w:rFonts w:ascii="Arial" w:hAnsi="Arial" w:cs="Arial"/>
          <w:sz w:val="22"/>
          <w:szCs w:val="22"/>
          <w:lang w:val="de-DE"/>
        </w:rPr>
        <w:t xml:space="preserve"> </w:t>
      </w:r>
      <w:proofErr w:type="spellStart"/>
      <w:r>
        <w:rPr>
          <w:rFonts w:ascii="Arial" w:hAnsi="Arial" w:cs="Arial"/>
          <w:sz w:val="22"/>
          <w:szCs w:val="22"/>
          <w:lang w:val="de-DE"/>
        </w:rPr>
        <w:t>vozilima</w:t>
      </w:r>
      <w:proofErr w:type="spellEnd"/>
      <w:r>
        <w:rPr>
          <w:rFonts w:ascii="Arial" w:hAnsi="Arial" w:cs="Arial"/>
          <w:sz w:val="22"/>
          <w:szCs w:val="22"/>
          <w:lang w:val="de-DE"/>
        </w:rPr>
        <w:t xml:space="preserve"> i </w:t>
      </w:r>
      <w:proofErr w:type="spellStart"/>
      <w:r>
        <w:rPr>
          <w:rFonts w:ascii="Arial" w:hAnsi="Arial" w:cs="Arial"/>
          <w:sz w:val="22"/>
          <w:szCs w:val="22"/>
          <w:lang w:val="de-DE"/>
        </w:rPr>
        <w:t>koje</w:t>
      </w:r>
      <w:proofErr w:type="spellEnd"/>
      <w:r>
        <w:rPr>
          <w:rFonts w:ascii="Arial" w:hAnsi="Arial" w:cs="Arial"/>
          <w:sz w:val="22"/>
          <w:szCs w:val="22"/>
          <w:lang w:val="de-DE"/>
        </w:rPr>
        <w:t xml:space="preserve"> </w:t>
      </w:r>
      <w:proofErr w:type="spellStart"/>
      <w:r>
        <w:rPr>
          <w:rFonts w:ascii="Arial" w:hAnsi="Arial" w:cs="Arial"/>
          <w:sz w:val="22"/>
          <w:szCs w:val="22"/>
          <w:lang w:val="de-DE"/>
        </w:rPr>
        <w:t>svatko</w:t>
      </w:r>
      <w:proofErr w:type="spellEnd"/>
      <w:r>
        <w:rPr>
          <w:rFonts w:ascii="Arial" w:hAnsi="Arial" w:cs="Arial"/>
          <w:sz w:val="22"/>
          <w:szCs w:val="22"/>
          <w:lang w:val="de-DE"/>
        </w:rPr>
        <w:t xml:space="preserve"> </w:t>
      </w:r>
      <w:proofErr w:type="spellStart"/>
      <w:r>
        <w:rPr>
          <w:rFonts w:ascii="Arial" w:hAnsi="Arial" w:cs="Arial"/>
          <w:sz w:val="22"/>
          <w:szCs w:val="22"/>
          <w:lang w:val="de-DE"/>
        </w:rPr>
        <w:t>može</w:t>
      </w:r>
      <w:proofErr w:type="spellEnd"/>
      <w:r>
        <w:rPr>
          <w:rFonts w:ascii="Arial" w:hAnsi="Arial" w:cs="Arial"/>
          <w:sz w:val="22"/>
          <w:szCs w:val="22"/>
          <w:lang w:val="de-DE"/>
        </w:rPr>
        <w:t xml:space="preserve"> </w:t>
      </w:r>
      <w:proofErr w:type="spellStart"/>
      <w:r>
        <w:rPr>
          <w:rFonts w:ascii="Arial" w:hAnsi="Arial" w:cs="Arial"/>
          <w:sz w:val="22"/>
          <w:szCs w:val="22"/>
          <w:lang w:val="de-DE"/>
        </w:rPr>
        <w:t>slobodno</w:t>
      </w:r>
      <w:proofErr w:type="spellEnd"/>
      <w:r>
        <w:rPr>
          <w:rFonts w:ascii="Arial" w:hAnsi="Arial" w:cs="Arial"/>
          <w:sz w:val="22"/>
          <w:szCs w:val="22"/>
          <w:lang w:val="de-DE"/>
        </w:rPr>
        <w:t xml:space="preserve"> </w:t>
      </w:r>
      <w:proofErr w:type="spellStart"/>
      <w:r>
        <w:rPr>
          <w:rFonts w:ascii="Arial" w:hAnsi="Arial" w:cs="Arial"/>
          <w:sz w:val="22"/>
          <w:szCs w:val="22"/>
          <w:lang w:val="de-DE"/>
        </w:rPr>
        <w:t>koristiti</w:t>
      </w:r>
      <w:proofErr w:type="spellEnd"/>
      <w:r>
        <w:rPr>
          <w:rFonts w:ascii="Arial" w:hAnsi="Arial" w:cs="Arial"/>
          <w:sz w:val="22"/>
          <w:szCs w:val="22"/>
          <w:lang w:val="de-DE"/>
        </w:rPr>
        <w:t xml:space="preserve"> na </w:t>
      </w:r>
      <w:proofErr w:type="spellStart"/>
      <w:r>
        <w:rPr>
          <w:rFonts w:ascii="Arial" w:hAnsi="Arial" w:cs="Arial"/>
          <w:sz w:val="22"/>
          <w:szCs w:val="22"/>
          <w:lang w:val="de-DE"/>
        </w:rPr>
        <w:t>način</w:t>
      </w:r>
      <w:proofErr w:type="spellEnd"/>
      <w:r>
        <w:rPr>
          <w:rFonts w:ascii="Arial" w:hAnsi="Arial" w:cs="Arial"/>
          <w:sz w:val="22"/>
          <w:szCs w:val="22"/>
          <w:lang w:val="de-DE"/>
        </w:rPr>
        <w:t xml:space="preserve"> i </w:t>
      </w:r>
      <w:proofErr w:type="spellStart"/>
      <w:r>
        <w:rPr>
          <w:rFonts w:ascii="Arial" w:hAnsi="Arial" w:cs="Arial"/>
          <w:sz w:val="22"/>
          <w:szCs w:val="22"/>
          <w:lang w:val="de-DE"/>
        </w:rPr>
        <w:t>pod</w:t>
      </w:r>
      <w:proofErr w:type="spellEnd"/>
      <w:r>
        <w:rPr>
          <w:rFonts w:ascii="Arial" w:hAnsi="Arial" w:cs="Arial"/>
          <w:sz w:val="22"/>
          <w:szCs w:val="22"/>
          <w:lang w:val="de-DE"/>
        </w:rPr>
        <w:t xml:space="preserve"> </w:t>
      </w:r>
      <w:proofErr w:type="spellStart"/>
      <w:r>
        <w:rPr>
          <w:rFonts w:ascii="Arial" w:hAnsi="Arial" w:cs="Arial"/>
          <w:sz w:val="22"/>
          <w:szCs w:val="22"/>
          <w:lang w:val="de-DE"/>
        </w:rPr>
        <w:t>uvjetima</w:t>
      </w:r>
      <w:proofErr w:type="spellEnd"/>
      <w:r>
        <w:rPr>
          <w:rFonts w:ascii="Arial" w:hAnsi="Arial" w:cs="Arial"/>
          <w:sz w:val="22"/>
          <w:szCs w:val="22"/>
          <w:lang w:val="de-DE"/>
        </w:rPr>
        <w:t xml:space="preserve"> </w:t>
      </w:r>
      <w:proofErr w:type="spellStart"/>
      <w:r>
        <w:rPr>
          <w:rFonts w:ascii="Arial" w:hAnsi="Arial" w:cs="Arial"/>
          <w:sz w:val="22"/>
          <w:szCs w:val="22"/>
          <w:lang w:val="de-DE"/>
        </w:rPr>
        <w:t>određenim</w:t>
      </w:r>
      <w:proofErr w:type="spellEnd"/>
      <w:r>
        <w:rPr>
          <w:rFonts w:ascii="Arial" w:hAnsi="Arial" w:cs="Arial"/>
          <w:sz w:val="22"/>
          <w:szCs w:val="22"/>
          <w:lang w:val="de-DE"/>
        </w:rPr>
        <w:t xml:space="preserve"> tim </w:t>
      </w:r>
      <w:proofErr w:type="spellStart"/>
      <w:r>
        <w:rPr>
          <w:rFonts w:ascii="Arial" w:hAnsi="Arial" w:cs="Arial"/>
          <w:sz w:val="22"/>
          <w:szCs w:val="22"/>
          <w:lang w:val="de-DE"/>
        </w:rPr>
        <w:t>zakonom</w:t>
      </w:r>
      <w:proofErr w:type="spellEnd"/>
      <w:r>
        <w:rPr>
          <w:rFonts w:ascii="Arial" w:hAnsi="Arial" w:cs="Arial"/>
          <w:sz w:val="22"/>
          <w:szCs w:val="22"/>
          <w:lang w:val="de-DE"/>
        </w:rPr>
        <w:t xml:space="preserve"> i </w:t>
      </w:r>
      <w:proofErr w:type="spellStart"/>
      <w:r>
        <w:rPr>
          <w:rFonts w:ascii="Arial" w:hAnsi="Arial" w:cs="Arial"/>
          <w:sz w:val="22"/>
          <w:szCs w:val="22"/>
          <w:lang w:val="de-DE"/>
        </w:rPr>
        <w:t>drugim</w:t>
      </w:r>
      <w:proofErr w:type="spellEnd"/>
      <w:r>
        <w:rPr>
          <w:rFonts w:ascii="Arial" w:hAnsi="Arial" w:cs="Arial"/>
          <w:sz w:val="22"/>
          <w:szCs w:val="22"/>
          <w:lang w:val="de-DE"/>
        </w:rPr>
        <w:t xml:space="preserve"> </w:t>
      </w:r>
      <w:proofErr w:type="spellStart"/>
      <w:r>
        <w:rPr>
          <w:rFonts w:ascii="Arial" w:hAnsi="Arial" w:cs="Arial"/>
          <w:sz w:val="22"/>
          <w:szCs w:val="22"/>
          <w:lang w:val="de-DE"/>
        </w:rPr>
        <w:t>propisima</w:t>
      </w:r>
      <w:proofErr w:type="spellEnd"/>
      <w:r>
        <w:rPr>
          <w:rFonts w:ascii="Arial" w:hAnsi="Arial" w:cs="Arial"/>
          <w:sz w:val="22"/>
          <w:szCs w:val="22"/>
          <w:lang w:val="de-DE"/>
        </w:rPr>
        <w:t xml:space="preserve">, a </w:t>
      </w:r>
      <w:proofErr w:type="spellStart"/>
      <w:r>
        <w:rPr>
          <w:rFonts w:ascii="Arial" w:hAnsi="Arial" w:cs="Arial"/>
          <w:sz w:val="22"/>
          <w:szCs w:val="22"/>
          <w:lang w:val="de-DE"/>
        </w:rPr>
        <w:t>koje</w:t>
      </w:r>
      <w:proofErr w:type="spellEnd"/>
      <w:r>
        <w:rPr>
          <w:rFonts w:ascii="Arial" w:hAnsi="Arial" w:cs="Arial"/>
          <w:sz w:val="22"/>
          <w:szCs w:val="22"/>
          <w:lang w:val="de-DE"/>
        </w:rPr>
        <w:t xml:space="preserve"> </w:t>
      </w:r>
      <w:proofErr w:type="spellStart"/>
      <w:r>
        <w:rPr>
          <w:rFonts w:ascii="Arial" w:hAnsi="Arial" w:cs="Arial"/>
          <w:sz w:val="22"/>
          <w:szCs w:val="22"/>
          <w:lang w:val="de-DE"/>
        </w:rPr>
        <w:t>nisu</w:t>
      </w:r>
      <w:proofErr w:type="spellEnd"/>
      <w:r>
        <w:rPr>
          <w:rFonts w:ascii="Arial" w:hAnsi="Arial" w:cs="Arial"/>
          <w:sz w:val="22"/>
          <w:szCs w:val="22"/>
          <w:lang w:val="de-DE"/>
        </w:rPr>
        <w:t xml:space="preserve"> </w:t>
      </w:r>
      <w:proofErr w:type="spellStart"/>
      <w:r>
        <w:rPr>
          <w:rFonts w:ascii="Arial" w:hAnsi="Arial" w:cs="Arial"/>
          <w:sz w:val="22"/>
          <w:szCs w:val="22"/>
          <w:lang w:val="de-DE"/>
        </w:rPr>
        <w:t>razvrstane</w:t>
      </w:r>
      <w:proofErr w:type="spellEnd"/>
      <w:r>
        <w:rPr>
          <w:rFonts w:ascii="Arial" w:hAnsi="Arial" w:cs="Arial"/>
          <w:sz w:val="22"/>
          <w:szCs w:val="22"/>
          <w:lang w:val="de-DE"/>
        </w:rPr>
        <w:t xml:space="preserve"> </w:t>
      </w:r>
      <w:proofErr w:type="spellStart"/>
      <w:r>
        <w:rPr>
          <w:rFonts w:ascii="Arial" w:hAnsi="Arial" w:cs="Arial"/>
          <w:sz w:val="22"/>
          <w:szCs w:val="22"/>
          <w:lang w:val="de-DE"/>
        </w:rPr>
        <w:t>kao</w:t>
      </w:r>
      <w:proofErr w:type="spellEnd"/>
      <w:r>
        <w:rPr>
          <w:rFonts w:ascii="Arial" w:hAnsi="Arial" w:cs="Arial"/>
          <w:sz w:val="22"/>
          <w:szCs w:val="22"/>
          <w:lang w:val="de-DE"/>
        </w:rPr>
        <w:t xml:space="preserve"> </w:t>
      </w:r>
      <w:proofErr w:type="spellStart"/>
      <w:r>
        <w:rPr>
          <w:rFonts w:ascii="Arial" w:hAnsi="Arial" w:cs="Arial"/>
          <w:sz w:val="22"/>
          <w:szCs w:val="22"/>
          <w:lang w:val="de-DE"/>
        </w:rPr>
        <w:t>javne</w:t>
      </w:r>
      <w:proofErr w:type="spellEnd"/>
      <w:r>
        <w:rPr>
          <w:rFonts w:ascii="Arial" w:hAnsi="Arial" w:cs="Arial"/>
          <w:sz w:val="22"/>
          <w:szCs w:val="22"/>
          <w:lang w:val="de-DE"/>
        </w:rPr>
        <w:t xml:space="preserve"> ceste u </w:t>
      </w:r>
      <w:proofErr w:type="spellStart"/>
      <w:r>
        <w:rPr>
          <w:rFonts w:ascii="Arial" w:hAnsi="Arial" w:cs="Arial"/>
          <w:sz w:val="22"/>
          <w:szCs w:val="22"/>
          <w:lang w:val="de-DE"/>
        </w:rPr>
        <w:t>smislu</w:t>
      </w:r>
      <w:proofErr w:type="spellEnd"/>
      <w:r>
        <w:rPr>
          <w:rFonts w:ascii="Arial" w:hAnsi="Arial" w:cs="Arial"/>
          <w:sz w:val="22"/>
          <w:szCs w:val="22"/>
          <w:lang w:val="de-DE"/>
        </w:rPr>
        <w:t xml:space="preserve"> </w:t>
      </w:r>
      <w:proofErr w:type="spellStart"/>
      <w:r>
        <w:rPr>
          <w:rFonts w:ascii="Arial" w:hAnsi="Arial" w:cs="Arial"/>
          <w:sz w:val="22"/>
          <w:szCs w:val="22"/>
          <w:lang w:val="de-DE"/>
        </w:rPr>
        <w:t>Zakona</w:t>
      </w:r>
      <w:proofErr w:type="spellEnd"/>
      <w:r>
        <w:rPr>
          <w:rFonts w:ascii="Arial" w:hAnsi="Arial" w:cs="Arial"/>
          <w:sz w:val="22"/>
          <w:szCs w:val="22"/>
          <w:lang w:val="de-DE"/>
        </w:rPr>
        <w:t xml:space="preserve"> o </w:t>
      </w:r>
      <w:proofErr w:type="spellStart"/>
      <w:r>
        <w:rPr>
          <w:rFonts w:ascii="Arial" w:hAnsi="Arial" w:cs="Arial"/>
          <w:sz w:val="22"/>
          <w:szCs w:val="22"/>
          <w:lang w:val="de-DE"/>
        </w:rPr>
        <w:t>cestama</w:t>
      </w:r>
      <w:proofErr w:type="spellEnd"/>
      <w:r>
        <w:rPr>
          <w:rFonts w:ascii="Arial" w:hAnsi="Arial" w:cs="Arial"/>
          <w:sz w:val="22"/>
          <w:szCs w:val="22"/>
          <w:lang w:val="de-DE"/>
        </w:rPr>
        <w:t xml:space="preserve"> i </w:t>
      </w:r>
      <w:proofErr w:type="spellStart"/>
      <w:r>
        <w:rPr>
          <w:rFonts w:ascii="Arial" w:hAnsi="Arial" w:cs="Arial"/>
          <w:sz w:val="22"/>
          <w:szCs w:val="22"/>
          <w:lang w:val="de-DE"/>
        </w:rPr>
        <w:t>to</w:t>
      </w:r>
      <w:proofErr w:type="spellEnd"/>
      <w:r>
        <w:rPr>
          <w:rFonts w:ascii="Arial" w:hAnsi="Arial" w:cs="Arial"/>
          <w:sz w:val="22"/>
          <w:szCs w:val="22"/>
          <w:lang w:val="de-DE"/>
        </w:rPr>
        <w:t xml:space="preserve"> </w:t>
      </w:r>
      <w:proofErr w:type="spellStart"/>
      <w:r>
        <w:rPr>
          <w:rFonts w:ascii="Arial" w:hAnsi="Arial" w:cs="Arial"/>
          <w:sz w:val="22"/>
          <w:szCs w:val="22"/>
          <w:lang w:val="de-DE"/>
        </w:rPr>
        <w:t>posebice</w:t>
      </w:r>
      <w:proofErr w:type="spellEnd"/>
      <w:r>
        <w:rPr>
          <w:rFonts w:ascii="Arial" w:hAnsi="Arial" w:cs="Arial"/>
          <w:sz w:val="22"/>
          <w:szCs w:val="22"/>
          <w:lang w:val="de-DE"/>
        </w:rPr>
        <w:t xml:space="preserve">: </w:t>
      </w:r>
      <w:r>
        <w:rPr>
          <w:rFonts w:ascii="Arial" w:hAnsi="Arial" w:cs="Arial"/>
          <w:sz w:val="22"/>
          <w:szCs w:val="22"/>
          <w:lang w:eastAsia="en-GB"/>
        </w:rPr>
        <w:t>ceste koje su na području gradova s više od 35.000 stanovnika te gradova koji su sjedišta županija bile razvrstane u javne ceste Odlukom o razvrstavanju javnih cesta u državne ceste, županijske ceste i lokalne ceste (»Narodne novine« br. 54/08., 122/08., 13/09., 104/09. i 17/10.), ceste koje povezuju naselja, ceste koje povezuju područja unutar gradova i naselja, terminali i okretišta vozila javnog prijevoza, pristupne ceste do stambenih, poslovnih, gospodarskih i drugih građevina, druge ceste na području naselja i gradova.</w:t>
      </w:r>
    </w:p>
    <w:p w:rsidR="00270EC0" w:rsidRDefault="00270EC0" w:rsidP="00270EC0">
      <w:pPr>
        <w:spacing w:after="135"/>
        <w:ind w:firstLine="720"/>
        <w:jc w:val="both"/>
        <w:rPr>
          <w:rFonts w:ascii="Arial" w:hAnsi="Arial" w:cs="Arial"/>
          <w:sz w:val="22"/>
          <w:szCs w:val="22"/>
          <w:lang w:eastAsia="en-GB"/>
        </w:rPr>
      </w:pPr>
      <w:proofErr w:type="spellStart"/>
      <w:proofErr w:type="gramStart"/>
      <w:r>
        <w:rPr>
          <w:rFonts w:ascii="Arial" w:hAnsi="Arial" w:cs="Arial"/>
          <w:sz w:val="22"/>
          <w:szCs w:val="22"/>
          <w:lang w:val="de-DE"/>
        </w:rPr>
        <w:t>Člankom</w:t>
      </w:r>
      <w:proofErr w:type="spellEnd"/>
      <w:r>
        <w:rPr>
          <w:rFonts w:ascii="Arial" w:hAnsi="Arial" w:cs="Arial"/>
          <w:sz w:val="22"/>
          <w:szCs w:val="22"/>
          <w:lang w:val="de-DE"/>
        </w:rPr>
        <w:t xml:space="preserve"> 101. </w:t>
      </w:r>
      <w:proofErr w:type="spellStart"/>
      <w:r>
        <w:rPr>
          <w:rFonts w:ascii="Arial" w:hAnsi="Arial" w:cs="Arial"/>
          <w:sz w:val="22"/>
          <w:szCs w:val="22"/>
          <w:lang w:val="de-DE"/>
        </w:rPr>
        <w:t>Citiranog</w:t>
      </w:r>
      <w:proofErr w:type="spellEnd"/>
      <w:r>
        <w:rPr>
          <w:rFonts w:ascii="Arial" w:hAnsi="Arial" w:cs="Arial"/>
          <w:sz w:val="22"/>
          <w:szCs w:val="22"/>
          <w:lang w:val="de-DE"/>
        </w:rPr>
        <w:t xml:space="preserve"> </w:t>
      </w:r>
      <w:proofErr w:type="spellStart"/>
      <w:r>
        <w:rPr>
          <w:rFonts w:ascii="Arial" w:hAnsi="Arial" w:cs="Arial"/>
          <w:sz w:val="22"/>
          <w:szCs w:val="22"/>
          <w:lang w:val="de-DE"/>
        </w:rPr>
        <w:t>zakona</w:t>
      </w:r>
      <w:proofErr w:type="spellEnd"/>
      <w:r>
        <w:rPr>
          <w:rFonts w:ascii="Arial" w:hAnsi="Arial" w:cs="Arial"/>
          <w:sz w:val="22"/>
          <w:szCs w:val="22"/>
          <w:lang w:val="de-DE"/>
        </w:rPr>
        <w:t xml:space="preserve"> </w:t>
      </w:r>
      <w:proofErr w:type="spellStart"/>
      <w:r>
        <w:rPr>
          <w:rFonts w:ascii="Arial" w:hAnsi="Arial" w:cs="Arial"/>
          <w:sz w:val="22"/>
          <w:szCs w:val="22"/>
          <w:lang w:val="de-DE"/>
        </w:rPr>
        <w:t>propisano</w:t>
      </w:r>
      <w:proofErr w:type="spellEnd"/>
      <w:r>
        <w:rPr>
          <w:rFonts w:ascii="Arial" w:hAnsi="Arial" w:cs="Arial"/>
          <w:sz w:val="22"/>
          <w:szCs w:val="22"/>
          <w:lang w:val="de-DE"/>
        </w:rPr>
        <w:t xml:space="preserve"> je da je n</w:t>
      </w:r>
      <w:proofErr w:type="spellStart"/>
      <w:r>
        <w:rPr>
          <w:rFonts w:ascii="Arial" w:hAnsi="Arial" w:cs="Arial"/>
          <w:sz w:val="22"/>
          <w:szCs w:val="22"/>
          <w:lang w:eastAsia="en-GB"/>
        </w:rPr>
        <w:t>erazvrstana</w:t>
      </w:r>
      <w:proofErr w:type="spellEnd"/>
      <w:r>
        <w:rPr>
          <w:rFonts w:ascii="Arial" w:hAnsi="Arial" w:cs="Arial"/>
          <w:sz w:val="22"/>
          <w:szCs w:val="22"/>
          <w:lang w:eastAsia="en-GB"/>
        </w:rPr>
        <w:t xml:space="preserve"> cesta javno dobro u općoj uporabi u vlasništvu jedinice lokalne samouprave na čijem se području nalazi, Nerazvrstana cesta se ne može otuđiti iz vlasništva jedinice lokalne samouprave niti se na njoj mogu stjecati stvarna prava, osim prava služnosti i prava građenja radi građenja građevina sukladno odluci izvršnog tijela jedinice lokalne samouprave, pod uvjetom da ne ometaju odvijanje prometa i održavanje nerazvrstane ceste.</w:t>
      </w:r>
      <w:proofErr w:type="gramEnd"/>
      <w:r>
        <w:rPr>
          <w:rFonts w:ascii="Arial" w:hAnsi="Arial" w:cs="Arial"/>
          <w:sz w:val="22"/>
          <w:szCs w:val="22"/>
          <w:lang w:eastAsia="en-GB"/>
        </w:rPr>
        <w:t xml:space="preserve"> </w:t>
      </w:r>
    </w:p>
    <w:p w:rsidR="00270EC0" w:rsidRDefault="00270EC0" w:rsidP="00270EC0">
      <w:pPr>
        <w:spacing w:after="135"/>
        <w:ind w:firstLine="720"/>
        <w:jc w:val="both"/>
        <w:rPr>
          <w:rFonts w:ascii="Arial" w:hAnsi="Arial" w:cs="Arial"/>
          <w:sz w:val="22"/>
          <w:szCs w:val="22"/>
          <w:lang w:eastAsia="en-GB"/>
        </w:rPr>
      </w:pPr>
      <w:proofErr w:type="spellStart"/>
      <w:r>
        <w:rPr>
          <w:rFonts w:ascii="Arial" w:hAnsi="Arial" w:cs="Arial"/>
          <w:sz w:val="22"/>
          <w:szCs w:val="22"/>
          <w:lang w:val="en-GB" w:eastAsia="en-GB"/>
        </w:rPr>
        <w:t>Člankom</w:t>
      </w:r>
      <w:proofErr w:type="spellEnd"/>
      <w:r>
        <w:rPr>
          <w:rFonts w:ascii="Arial" w:hAnsi="Arial" w:cs="Arial"/>
          <w:sz w:val="22"/>
          <w:szCs w:val="22"/>
          <w:lang w:val="en-GB" w:eastAsia="en-GB"/>
        </w:rPr>
        <w:t xml:space="preserve"> 107. </w:t>
      </w:r>
      <w:proofErr w:type="spellStart"/>
      <w:proofErr w:type="gramStart"/>
      <w:r>
        <w:rPr>
          <w:rFonts w:ascii="Arial" w:hAnsi="Arial" w:cs="Arial"/>
          <w:sz w:val="22"/>
          <w:szCs w:val="22"/>
          <w:lang w:val="en-GB" w:eastAsia="en-GB"/>
        </w:rPr>
        <w:t>navedenog</w:t>
      </w:r>
      <w:proofErr w:type="spellEnd"/>
      <w:proofErr w:type="gramEnd"/>
      <w:r>
        <w:rPr>
          <w:rFonts w:ascii="Arial" w:hAnsi="Arial" w:cs="Arial"/>
          <w:sz w:val="22"/>
          <w:szCs w:val="22"/>
          <w:lang w:val="en-GB" w:eastAsia="en-GB"/>
        </w:rPr>
        <w:t xml:space="preserve"> </w:t>
      </w:r>
      <w:proofErr w:type="spellStart"/>
      <w:r>
        <w:rPr>
          <w:rFonts w:ascii="Arial" w:hAnsi="Arial" w:cs="Arial"/>
          <w:sz w:val="22"/>
          <w:szCs w:val="22"/>
          <w:lang w:val="en-GB" w:eastAsia="en-GB"/>
        </w:rPr>
        <w:t>zakona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propisano</w:t>
      </w:r>
      <w:proofErr w:type="spellEnd"/>
      <w:r>
        <w:rPr>
          <w:rFonts w:ascii="Arial" w:hAnsi="Arial" w:cs="Arial"/>
          <w:sz w:val="22"/>
          <w:szCs w:val="22"/>
          <w:lang w:val="en-GB" w:eastAsia="en-GB"/>
        </w:rPr>
        <w:t xml:space="preserve"> je da se u</w:t>
      </w:r>
      <w:proofErr w:type="spellStart"/>
      <w:r>
        <w:rPr>
          <w:rFonts w:ascii="Arial" w:hAnsi="Arial" w:cs="Arial"/>
          <w:sz w:val="22"/>
          <w:szCs w:val="22"/>
          <w:lang w:eastAsia="en-GB"/>
        </w:rPr>
        <w:t>pravljanje</w:t>
      </w:r>
      <w:proofErr w:type="spellEnd"/>
      <w:r>
        <w:rPr>
          <w:rFonts w:ascii="Arial" w:hAnsi="Arial" w:cs="Arial"/>
          <w:sz w:val="22"/>
          <w:szCs w:val="22"/>
          <w:lang w:eastAsia="en-GB"/>
        </w:rPr>
        <w:t>, građenje i održavanje nerazvrstanih cesta obavlja na način propisan za obavljanje komunalnih djelatnosti sukladno propisima kojima se uređuje komunalno gospodarstvo.</w:t>
      </w:r>
    </w:p>
    <w:p w:rsidR="00270EC0" w:rsidRDefault="00270EC0" w:rsidP="00270EC0">
      <w:pPr>
        <w:spacing w:after="135"/>
        <w:ind w:firstLine="720"/>
        <w:jc w:val="both"/>
        <w:rPr>
          <w:rFonts w:ascii="Arial" w:hAnsi="Arial" w:cs="Arial"/>
          <w:sz w:val="22"/>
          <w:szCs w:val="22"/>
          <w:lang w:eastAsia="en-GB"/>
        </w:rPr>
      </w:pPr>
      <w:r>
        <w:rPr>
          <w:rFonts w:ascii="Arial" w:hAnsi="Arial" w:cs="Arial"/>
          <w:sz w:val="22"/>
          <w:szCs w:val="22"/>
          <w:lang w:eastAsia="en-GB"/>
        </w:rPr>
        <w:t>Člankom 107. st. 3. istog zakona određeno je da Jedinica lokalne samouprave vodi jedinstvenu bazu podataka o nerazvrstanim cestama na svom području.</w:t>
      </w:r>
    </w:p>
    <w:p w:rsidR="00270EC0" w:rsidRDefault="00270EC0" w:rsidP="00270EC0">
      <w:pPr>
        <w:spacing w:after="135"/>
        <w:ind w:firstLine="720"/>
        <w:jc w:val="both"/>
        <w:rPr>
          <w:rFonts w:ascii="Arial" w:hAnsi="Arial" w:cs="Arial"/>
          <w:sz w:val="22"/>
          <w:szCs w:val="22"/>
          <w:lang w:eastAsia="en-GB"/>
        </w:rPr>
      </w:pPr>
      <w:r>
        <w:rPr>
          <w:rFonts w:ascii="Arial" w:hAnsi="Arial" w:cs="Arial"/>
          <w:sz w:val="22"/>
          <w:szCs w:val="22"/>
          <w:lang w:eastAsia="en-GB"/>
        </w:rPr>
        <w:t>Općinsko vijeće Općine Medulin donijelo je Odluku o nerazvrstanim cestama na području Općine Medulin koja je objavljena u Službenim novinama Općine Medulin broj 2/23, Odluku o izmjeni i dopuni Odluke o nerazvrstanim cestama na području Općine Medulin (Službene novine Općine Medulin broj 3/24), Odluku o izmjeni i dopuni Odluke o nerazvrstanim cestama na području Općine Medulin (Službene novine Općine Medulin broj 9/24)</w:t>
      </w:r>
      <w:r w:rsidR="00ED109C">
        <w:rPr>
          <w:rFonts w:ascii="Arial" w:hAnsi="Arial" w:cs="Arial"/>
          <w:sz w:val="22"/>
          <w:szCs w:val="22"/>
          <w:lang w:eastAsia="en-GB"/>
        </w:rPr>
        <w:t>,</w:t>
      </w:r>
      <w:r>
        <w:rPr>
          <w:rFonts w:ascii="Arial" w:hAnsi="Arial" w:cs="Arial"/>
          <w:sz w:val="22"/>
          <w:szCs w:val="22"/>
          <w:lang w:eastAsia="en-GB"/>
        </w:rPr>
        <w:t xml:space="preserve"> Odluku o izmjeni i dopuni Odluke o nerazvrstanim cestama na području Općine Medulin (Službene novine Općine Medulin broj 4/25)</w:t>
      </w:r>
      <w:r w:rsidR="00ED109C">
        <w:rPr>
          <w:rFonts w:ascii="Arial" w:hAnsi="Arial" w:cs="Arial"/>
          <w:sz w:val="22"/>
          <w:szCs w:val="22"/>
          <w:lang w:eastAsia="en-GB"/>
        </w:rPr>
        <w:t xml:space="preserve"> te Odluku o nerazvrstanim cestama na području Općine Medulin (Službene novine Općine Medulin broj 7/25)</w:t>
      </w:r>
      <w:r>
        <w:rPr>
          <w:rFonts w:ascii="Arial" w:hAnsi="Arial" w:cs="Arial"/>
          <w:sz w:val="22"/>
          <w:szCs w:val="22"/>
          <w:lang w:eastAsia="en-GB"/>
        </w:rPr>
        <w:t>. Sastavni dio Odluke čini Registar nerazvrstanih cesta na području Općine Medulin odnosno popis svih nerazvrstanih cesta na području Općine Medulin.</w:t>
      </w:r>
    </w:p>
    <w:p w:rsidR="00270EC0" w:rsidRDefault="00270EC0" w:rsidP="00270EC0">
      <w:pPr>
        <w:spacing w:after="135"/>
        <w:ind w:firstLine="720"/>
        <w:jc w:val="both"/>
        <w:rPr>
          <w:rFonts w:ascii="Arial" w:hAnsi="Arial" w:cs="Arial"/>
          <w:sz w:val="22"/>
          <w:szCs w:val="22"/>
          <w:lang w:eastAsia="en-GB"/>
        </w:rPr>
      </w:pPr>
      <w:r>
        <w:rPr>
          <w:rFonts w:ascii="Arial" w:hAnsi="Arial" w:cs="Arial"/>
          <w:sz w:val="22"/>
          <w:szCs w:val="22"/>
          <w:lang w:eastAsia="en-GB"/>
        </w:rPr>
        <w:lastRenderedPageBreak/>
        <w:t>Ovim prijedlogom Odluke o izmjeni i dopuni Odluke o nerazvrstanim cestama predlaže se dopuniti Registar nerazvrstanih cesta na način kako je to prikazano u grafičkom prikazu koji čini sastavni dio prijedloga oduke.</w:t>
      </w:r>
    </w:p>
    <w:p w:rsidR="00270EC0" w:rsidRDefault="00270EC0" w:rsidP="00270EC0">
      <w:pPr>
        <w:pStyle w:val="Tijeloteksta-uvlaka2"/>
        <w:spacing w:after="0" w:line="240" w:lineRule="auto"/>
        <w:ind w:left="0"/>
        <w:jc w:val="both"/>
        <w:rPr>
          <w:rFonts w:ascii="Arial" w:hAnsi="Arial" w:cs="Arial"/>
          <w:sz w:val="22"/>
          <w:szCs w:val="22"/>
          <w:lang w:val="de-DE"/>
        </w:rPr>
      </w:pPr>
    </w:p>
    <w:p w:rsidR="00270EC0" w:rsidRDefault="00270EC0" w:rsidP="00270EC0">
      <w:pPr>
        <w:pStyle w:val="Naslov5"/>
        <w:spacing w:before="0" w:after="0"/>
        <w:rPr>
          <w:rFonts w:ascii="Arial" w:hAnsi="Arial" w:cs="Arial"/>
          <w:i w:val="0"/>
          <w:sz w:val="22"/>
          <w:szCs w:val="22"/>
          <w:lang w:val="hr-HR"/>
        </w:rPr>
      </w:pPr>
      <w:r>
        <w:rPr>
          <w:rFonts w:ascii="Arial" w:hAnsi="Arial" w:cs="Arial"/>
          <w:i w:val="0"/>
          <w:sz w:val="22"/>
          <w:szCs w:val="22"/>
        </w:rPr>
        <w:t>III  FINANCIJSKA  SREDSTVA POTREBNA  ZA PROVEDBU OVOG</w:t>
      </w:r>
      <w:r>
        <w:rPr>
          <w:rFonts w:ascii="Arial" w:hAnsi="Arial" w:cs="Arial"/>
          <w:i w:val="0"/>
          <w:sz w:val="22"/>
          <w:szCs w:val="22"/>
          <w:lang w:val="hr-HR"/>
        </w:rPr>
        <w:t xml:space="preserve"> ZAKLJUČKA:</w:t>
      </w:r>
    </w:p>
    <w:p w:rsidR="00270EC0" w:rsidRDefault="00270EC0" w:rsidP="00270EC0">
      <w:pPr>
        <w:jc w:val="both"/>
        <w:rPr>
          <w:rFonts w:ascii="Arial" w:hAnsi="Arial" w:cs="Arial"/>
          <w:b/>
          <w:sz w:val="22"/>
          <w:szCs w:val="22"/>
          <w:u w:val="single"/>
        </w:rPr>
      </w:pPr>
      <w:r>
        <w:rPr>
          <w:rFonts w:ascii="Arial" w:hAnsi="Arial" w:cs="Arial"/>
          <w:sz w:val="22"/>
          <w:szCs w:val="22"/>
        </w:rPr>
        <w:t>Financijska sredstva za provedbu ovog zaključka nisu potrebna.</w:t>
      </w:r>
    </w:p>
    <w:p w:rsidR="00270EC0" w:rsidRDefault="00270EC0" w:rsidP="00270EC0">
      <w:pPr>
        <w:pStyle w:val="Naslov5"/>
        <w:spacing w:before="0" w:after="0"/>
        <w:rPr>
          <w:rFonts w:ascii="Arial" w:hAnsi="Arial" w:cs="Arial"/>
          <w:i w:val="0"/>
          <w:sz w:val="22"/>
          <w:szCs w:val="22"/>
        </w:rPr>
      </w:pPr>
    </w:p>
    <w:p w:rsidR="00270EC0" w:rsidRDefault="00270EC0" w:rsidP="00270EC0">
      <w:pPr>
        <w:pStyle w:val="Naslov5"/>
        <w:spacing w:before="0" w:after="0"/>
        <w:rPr>
          <w:rFonts w:ascii="Arial" w:hAnsi="Arial" w:cs="Arial"/>
          <w:i w:val="0"/>
          <w:sz w:val="22"/>
          <w:szCs w:val="22"/>
        </w:rPr>
      </w:pPr>
      <w:r>
        <w:rPr>
          <w:rFonts w:ascii="Arial" w:hAnsi="Arial" w:cs="Arial"/>
          <w:i w:val="0"/>
          <w:sz w:val="22"/>
          <w:szCs w:val="22"/>
        </w:rPr>
        <w:t>IV TEKST  NACRTA AKTA</w:t>
      </w:r>
      <w:r>
        <w:rPr>
          <w:rFonts w:ascii="Arial" w:hAnsi="Arial" w:cs="Arial"/>
          <w:i w:val="0"/>
          <w:sz w:val="22"/>
          <w:szCs w:val="22"/>
          <w:lang w:val="hr-HR"/>
        </w:rPr>
        <w:t>:</w:t>
      </w:r>
      <w:r>
        <w:rPr>
          <w:rFonts w:ascii="Arial" w:hAnsi="Arial" w:cs="Arial"/>
          <w:i w:val="0"/>
          <w:sz w:val="22"/>
          <w:szCs w:val="22"/>
        </w:rPr>
        <w:t xml:space="preserve"> </w:t>
      </w:r>
    </w:p>
    <w:p w:rsidR="00270EC0" w:rsidRDefault="00270EC0" w:rsidP="00270EC0">
      <w:pPr>
        <w:pStyle w:val="Tijeloteksta-uvlaka2"/>
        <w:spacing w:after="0" w:line="240" w:lineRule="auto"/>
        <w:ind w:left="0"/>
        <w:rPr>
          <w:rFonts w:ascii="Arial" w:hAnsi="Arial" w:cs="Arial"/>
          <w:sz w:val="22"/>
          <w:szCs w:val="22"/>
        </w:rPr>
      </w:pPr>
      <w:r>
        <w:rPr>
          <w:rFonts w:ascii="Arial" w:hAnsi="Arial" w:cs="Arial"/>
          <w:sz w:val="22"/>
          <w:szCs w:val="22"/>
          <w:lang w:val="es-ES"/>
        </w:rPr>
        <w:t>Prijedlog Odluke o izmjeni i dopuni Odluke o nerazvrstanim cestama na području Općine Medulin sa Registrom nerazvrstanih cesta na području Općine Medulin</w:t>
      </w:r>
    </w:p>
    <w:p w:rsidR="00270EC0" w:rsidRDefault="00270EC0" w:rsidP="00270EC0">
      <w:pPr>
        <w:rPr>
          <w:rFonts w:ascii="Arial" w:hAnsi="Arial" w:cs="Arial"/>
          <w:sz w:val="22"/>
          <w:szCs w:val="22"/>
        </w:rPr>
      </w:pPr>
    </w:p>
    <w:p w:rsidR="00270EC0" w:rsidRDefault="00270EC0" w:rsidP="00270EC0">
      <w:pPr>
        <w:rPr>
          <w:rFonts w:ascii="Arial" w:hAnsi="Arial" w:cs="Arial"/>
          <w:sz w:val="22"/>
          <w:szCs w:val="22"/>
        </w:rPr>
      </w:pPr>
    </w:p>
    <w:p w:rsidR="00270EC0" w:rsidRDefault="00270EC0" w:rsidP="00270EC0">
      <w:pPr>
        <w:rPr>
          <w:rFonts w:ascii="Arial" w:hAnsi="Arial" w:cs="Arial"/>
          <w:sz w:val="22"/>
          <w:szCs w:val="22"/>
        </w:rPr>
      </w:pPr>
    </w:p>
    <w:p w:rsidR="00270EC0" w:rsidRDefault="00270EC0" w:rsidP="00270EC0">
      <w:pPr>
        <w:rPr>
          <w:rFonts w:ascii="Arial" w:hAnsi="Arial" w:cs="Arial"/>
          <w:sz w:val="22"/>
          <w:szCs w:val="22"/>
        </w:rPr>
      </w:pPr>
    </w:p>
    <w:p w:rsidR="00270EC0" w:rsidRDefault="00270EC0" w:rsidP="00270EC0">
      <w:pPr>
        <w:rPr>
          <w:rFonts w:ascii="Arial" w:hAnsi="Arial" w:cs="Arial"/>
          <w:sz w:val="22"/>
          <w:szCs w:val="22"/>
        </w:rPr>
      </w:pPr>
    </w:p>
    <w:p w:rsidR="00270EC0" w:rsidRDefault="00270EC0" w:rsidP="00270EC0">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b/>
          <w:sz w:val="22"/>
          <w:szCs w:val="22"/>
        </w:rPr>
        <w:t>PROČELNIK</w:t>
      </w:r>
    </w:p>
    <w:p w:rsidR="00270EC0" w:rsidRDefault="00270EC0" w:rsidP="00270EC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Goran Peruško, </w:t>
      </w:r>
      <w:proofErr w:type="spellStart"/>
      <w:r>
        <w:rPr>
          <w:rFonts w:ascii="Arial" w:hAnsi="Arial" w:cs="Arial"/>
          <w:sz w:val="22"/>
          <w:szCs w:val="22"/>
        </w:rPr>
        <w:t>dipl.oec</w:t>
      </w:r>
      <w:proofErr w:type="spellEnd"/>
      <w:r>
        <w:rPr>
          <w:rFonts w:ascii="Arial" w:hAnsi="Arial" w:cs="Arial"/>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ED109C" w:rsidRDefault="00ED109C" w:rsidP="00270EC0">
      <w:pPr>
        <w:rPr>
          <w:rFonts w:ascii="Arial" w:hAnsi="Arial" w:cs="Arial"/>
          <w:b/>
          <w:sz w:val="22"/>
          <w:szCs w:val="22"/>
        </w:rPr>
      </w:pPr>
    </w:p>
    <w:p w:rsidR="00ED109C" w:rsidRDefault="00ED109C" w:rsidP="00270EC0">
      <w:pPr>
        <w:rPr>
          <w:rFonts w:ascii="Arial" w:hAnsi="Arial" w:cs="Arial"/>
          <w:b/>
          <w:sz w:val="22"/>
          <w:szCs w:val="22"/>
        </w:rPr>
      </w:pPr>
    </w:p>
    <w:p w:rsidR="00ED109C" w:rsidRDefault="00ED109C"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pStyle w:val="Tijeloteksta-uvlaka2"/>
        <w:spacing w:after="0" w:line="240" w:lineRule="auto"/>
        <w:ind w:left="0" w:firstLine="720"/>
        <w:jc w:val="both"/>
        <w:rPr>
          <w:rFonts w:ascii="Arial" w:hAnsi="Arial" w:cs="Arial"/>
          <w:sz w:val="22"/>
          <w:szCs w:val="22"/>
        </w:rPr>
      </w:pPr>
      <w:r>
        <w:rPr>
          <w:rFonts w:ascii="Arial" w:hAnsi="Arial" w:cs="Arial"/>
          <w:sz w:val="22"/>
          <w:szCs w:val="22"/>
        </w:rPr>
        <w:lastRenderedPageBreak/>
        <w:t xml:space="preserve">Na </w:t>
      </w:r>
      <w:proofErr w:type="spellStart"/>
      <w:r>
        <w:rPr>
          <w:rFonts w:ascii="Arial" w:hAnsi="Arial" w:cs="Arial"/>
          <w:sz w:val="22"/>
          <w:szCs w:val="22"/>
        </w:rPr>
        <w:t>temelju</w:t>
      </w:r>
      <w:proofErr w:type="spellEnd"/>
      <w:r>
        <w:rPr>
          <w:rFonts w:ascii="Arial" w:hAnsi="Arial" w:cs="Arial"/>
          <w:sz w:val="22"/>
          <w:szCs w:val="22"/>
        </w:rPr>
        <w:t xml:space="preserve"> </w:t>
      </w:r>
      <w:proofErr w:type="spellStart"/>
      <w:r>
        <w:rPr>
          <w:rFonts w:ascii="Arial" w:hAnsi="Arial" w:cs="Arial"/>
          <w:sz w:val="22"/>
          <w:szCs w:val="22"/>
        </w:rPr>
        <w:t>članka</w:t>
      </w:r>
      <w:proofErr w:type="spellEnd"/>
      <w:r>
        <w:rPr>
          <w:rFonts w:ascii="Arial" w:hAnsi="Arial" w:cs="Arial"/>
          <w:sz w:val="22"/>
          <w:szCs w:val="22"/>
        </w:rPr>
        <w:t xml:space="preserve"> 107.  </w:t>
      </w:r>
      <w:proofErr w:type="spellStart"/>
      <w:r>
        <w:rPr>
          <w:rFonts w:ascii="Arial" w:hAnsi="Arial" w:cs="Arial"/>
          <w:sz w:val="22"/>
          <w:szCs w:val="22"/>
        </w:rPr>
        <w:t>Zakona</w:t>
      </w:r>
      <w:proofErr w:type="spellEnd"/>
      <w:r>
        <w:rPr>
          <w:rFonts w:ascii="Arial" w:hAnsi="Arial" w:cs="Arial"/>
          <w:sz w:val="22"/>
          <w:szCs w:val="22"/>
        </w:rPr>
        <w:t xml:space="preserve"> o </w:t>
      </w:r>
      <w:proofErr w:type="spellStart"/>
      <w:r>
        <w:rPr>
          <w:rFonts w:ascii="Arial" w:hAnsi="Arial" w:cs="Arial"/>
          <w:sz w:val="22"/>
          <w:szCs w:val="22"/>
        </w:rPr>
        <w:t>cestama</w:t>
      </w:r>
      <w:proofErr w:type="spellEnd"/>
      <w:r>
        <w:rPr>
          <w:rFonts w:ascii="Arial" w:hAnsi="Arial" w:cs="Arial"/>
          <w:sz w:val="22"/>
          <w:szCs w:val="22"/>
        </w:rPr>
        <w:t xml:space="preserve"> (“</w:t>
      </w:r>
      <w:proofErr w:type="spellStart"/>
      <w:r>
        <w:rPr>
          <w:rFonts w:ascii="Arial" w:hAnsi="Arial" w:cs="Arial"/>
          <w:sz w:val="22"/>
          <w:szCs w:val="22"/>
        </w:rPr>
        <w:t>Narodne</w:t>
      </w:r>
      <w:proofErr w:type="spellEnd"/>
      <w:r>
        <w:rPr>
          <w:rFonts w:ascii="Arial" w:hAnsi="Arial" w:cs="Arial"/>
          <w:sz w:val="22"/>
          <w:szCs w:val="22"/>
        </w:rPr>
        <w:t xml:space="preserve"> </w:t>
      </w:r>
      <w:proofErr w:type="spellStart"/>
      <w:r>
        <w:rPr>
          <w:rFonts w:ascii="Arial" w:hAnsi="Arial" w:cs="Arial"/>
          <w:sz w:val="22"/>
          <w:szCs w:val="22"/>
        </w:rPr>
        <w:t>novine</w:t>
      </w:r>
      <w:proofErr w:type="spellEnd"/>
      <w:r>
        <w:rPr>
          <w:rFonts w:ascii="Arial" w:hAnsi="Arial" w:cs="Arial"/>
          <w:sz w:val="22"/>
          <w:szCs w:val="22"/>
        </w:rPr>
        <w:t xml:space="preserve">” br. 84/11,  22/13, 54/13, 148/13, 92/14, 110/19, 144/21, 114/22, 114/22)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članka</w:t>
      </w:r>
      <w:proofErr w:type="spellEnd"/>
      <w:r>
        <w:rPr>
          <w:rFonts w:ascii="Arial" w:hAnsi="Arial" w:cs="Arial"/>
          <w:sz w:val="22"/>
          <w:szCs w:val="22"/>
        </w:rPr>
        <w:t xml:space="preserve"> 13. </w:t>
      </w:r>
      <w:proofErr w:type="spellStart"/>
      <w:r>
        <w:rPr>
          <w:rFonts w:ascii="Arial" w:hAnsi="Arial" w:cs="Arial"/>
          <w:sz w:val="22"/>
          <w:szCs w:val="22"/>
        </w:rPr>
        <w:t>Statuta</w:t>
      </w:r>
      <w:proofErr w:type="spellEnd"/>
      <w:r>
        <w:rPr>
          <w:rFonts w:ascii="Arial" w:hAnsi="Arial" w:cs="Arial"/>
          <w:sz w:val="22"/>
          <w:szCs w:val="22"/>
        </w:rPr>
        <w:t xml:space="preserve"> </w:t>
      </w:r>
      <w:proofErr w:type="spellStart"/>
      <w:r>
        <w:rPr>
          <w:rFonts w:ascii="Arial" w:hAnsi="Arial" w:cs="Arial"/>
          <w:sz w:val="22"/>
          <w:szCs w:val="22"/>
        </w:rPr>
        <w:t>Općine</w:t>
      </w:r>
      <w:proofErr w:type="spellEnd"/>
      <w:r>
        <w:rPr>
          <w:rFonts w:ascii="Arial" w:hAnsi="Arial" w:cs="Arial"/>
          <w:sz w:val="22"/>
          <w:szCs w:val="22"/>
        </w:rPr>
        <w:t xml:space="preserve"> Medulin (</w:t>
      </w:r>
      <w:proofErr w:type="spellStart"/>
      <w:r>
        <w:rPr>
          <w:rFonts w:ascii="Arial" w:hAnsi="Arial" w:cs="Arial"/>
          <w:sz w:val="22"/>
          <w:szCs w:val="22"/>
        </w:rPr>
        <w:t>Službene</w:t>
      </w:r>
      <w:proofErr w:type="spellEnd"/>
      <w:r>
        <w:rPr>
          <w:rFonts w:ascii="Arial" w:hAnsi="Arial" w:cs="Arial"/>
          <w:sz w:val="22"/>
          <w:szCs w:val="22"/>
        </w:rPr>
        <w:t xml:space="preserve"> </w:t>
      </w:r>
      <w:proofErr w:type="spellStart"/>
      <w:r>
        <w:rPr>
          <w:rFonts w:ascii="Arial" w:hAnsi="Arial" w:cs="Arial"/>
          <w:sz w:val="22"/>
          <w:szCs w:val="22"/>
        </w:rPr>
        <w:t>novine</w:t>
      </w:r>
      <w:proofErr w:type="spellEnd"/>
      <w:r>
        <w:rPr>
          <w:rFonts w:ascii="Arial" w:hAnsi="Arial" w:cs="Arial"/>
          <w:sz w:val="22"/>
          <w:szCs w:val="22"/>
        </w:rPr>
        <w:t xml:space="preserve"> </w:t>
      </w:r>
      <w:proofErr w:type="spellStart"/>
      <w:r>
        <w:rPr>
          <w:rFonts w:ascii="Arial" w:hAnsi="Arial" w:cs="Arial"/>
          <w:sz w:val="22"/>
          <w:szCs w:val="22"/>
        </w:rPr>
        <w:t>Općine</w:t>
      </w:r>
      <w:proofErr w:type="spellEnd"/>
      <w:r>
        <w:rPr>
          <w:rFonts w:ascii="Arial" w:hAnsi="Arial" w:cs="Arial"/>
          <w:sz w:val="22"/>
          <w:szCs w:val="22"/>
        </w:rPr>
        <w:t xml:space="preserve"> Medulin </w:t>
      </w:r>
      <w:proofErr w:type="spellStart"/>
      <w:r>
        <w:rPr>
          <w:rFonts w:ascii="Arial" w:hAnsi="Arial" w:cs="Arial"/>
          <w:sz w:val="22"/>
          <w:szCs w:val="22"/>
        </w:rPr>
        <w:t>broj</w:t>
      </w:r>
      <w:proofErr w:type="spellEnd"/>
      <w:r>
        <w:rPr>
          <w:rFonts w:ascii="Arial" w:hAnsi="Arial" w:cs="Arial"/>
          <w:sz w:val="22"/>
          <w:szCs w:val="22"/>
        </w:rPr>
        <w:t xml:space="preserve"> </w:t>
      </w:r>
      <w:r>
        <w:rPr>
          <w:rFonts w:ascii="Arial" w:hAnsi="Arial" w:cs="Arial"/>
          <w:sz w:val="22"/>
          <w:szCs w:val="22"/>
          <w:lang w:val="de-DE"/>
        </w:rPr>
        <w:t xml:space="preserve">2/13, 2/18, 8/18, 2/20, 1/21) </w:t>
      </w:r>
      <w:proofErr w:type="spellStart"/>
      <w:r>
        <w:rPr>
          <w:rFonts w:ascii="Arial" w:hAnsi="Arial" w:cs="Arial"/>
          <w:sz w:val="22"/>
          <w:szCs w:val="22"/>
          <w:lang w:val="de-DE"/>
        </w:rPr>
        <w:t>Općinsko</w:t>
      </w:r>
      <w:proofErr w:type="spellEnd"/>
      <w:r>
        <w:rPr>
          <w:rFonts w:ascii="Arial" w:hAnsi="Arial" w:cs="Arial"/>
          <w:sz w:val="22"/>
          <w:szCs w:val="22"/>
          <w:lang w:val="de-DE"/>
        </w:rPr>
        <w:t xml:space="preserve"> </w:t>
      </w:r>
      <w:proofErr w:type="spellStart"/>
      <w:r>
        <w:rPr>
          <w:rFonts w:ascii="Arial" w:hAnsi="Arial" w:cs="Arial"/>
          <w:sz w:val="22"/>
          <w:szCs w:val="22"/>
          <w:lang w:val="de-DE"/>
        </w:rPr>
        <w:t>vijeće</w:t>
      </w:r>
      <w:proofErr w:type="spellEnd"/>
      <w:r>
        <w:rPr>
          <w:rFonts w:ascii="Arial" w:hAnsi="Arial" w:cs="Arial"/>
          <w:sz w:val="22"/>
          <w:szCs w:val="22"/>
          <w:lang w:val="de-DE"/>
        </w:rPr>
        <w:t xml:space="preserve"> </w:t>
      </w:r>
      <w:proofErr w:type="spellStart"/>
      <w:r>
        <w:rPr>
          <w:rFonts w:ascii="Arial" w:hAnsi="Arial" w:cs="Arial"/>
          <w:sz w:val="22"/>
          <w:szCs w:val="22"/>
          <w:lang w:val="de-DE"/>
        </w:rPr>
        <w:t>Općine</w:t>
      </w:r>
      <w:proofErr w:type="spellEnd"/>
      <w:r>
        <w:rPr>
          <w:rFonts w:ascii="Arial" w:hAnsi="Arial" w:cs="Arial"/>
          <w:sz w:val="22"/>
          <w:szCs w:val="22"/>
          <w:lang w:val="de-DE"/>
        </w:rPr>
        <w:t xml:space="preserve"> Medulin </w:t>
      </w:r>
      <w:proofErr w:type="spellStart"/>
      <w:r>
        <w:rPr>
          <w:rFonts w:ascii="Arial" w:hAnsi="Arial" w:cs="Arial"/>
          <w:sz w:val="22"/>
          <w:szCs w:val="22"/>
        </w:rPr>
        <w:t>na</w:t>
      </w:r>
      <w:proofErr w:type="spellEnd"/>
      <w:r>
        <w:rPr>
          <w:rFonts w:ascii="Arial" w:hAnsi="Arial" w:cs="Arial"/>
          <w:sz w:val="22"/>
          <w:szCs w:val="22"/>
        </w:rPr>
        <w:t xml:space="preserve"> </w:t>
      </w:r>
      <w:r>
        <w:rPr>
          <w:rFonts w:ascii="Arial" w:hAnsi="Arial" w:cs="Arial"/>
          <w:sz w:val="22"/>
          <w:szCs w:val="22"/>
          <w:lang w:val="hr-HR"/>
        </w:rPr>
        <w:t xml:space="preserve">svojoj </w:t>
      </w:r>
      <w:r>
        <w:rPr>
          <w:rFonts w:ascii="Arial" w:hAnsi="Arial" w:cs="Arial"/>
          <w:sz w:val="22"/>
          <w:szCs w:val="22"/>
        </w:rPr>
        <w:t>___</w:t>
      </w:r>
      <w:proofErr w:type="spellStart"/>
      <w:r>
        <w:rPr>
          <w:rFonts w:ascii="Arial" w:hAnsi="Arial" w:cs="Arial"/>
          <w:sz w:val="22"/>
          <w:szCs w:val="22"/>
        </w:rPr>
        <w:t>sjednici</w:t>
      </w:r>
      <w:proofErr w:type="spellEnd"/>
      <w:r>
        <w:rPr>
          <w:rFonts w:ascii="Arial" w:hAnsi="Arial" w:cs="Arial"/>
          <w:sz w:val="22"/>
          <w:szCs w:val="22"/>
        </w:rPr>
        <w:t xml:space="preserve"> </w:t>
      </w:r>
      <w:proofErr w:type="spellStart"/>
      <w:r>
        <w:rPr>
          <w:rFonts w:ascii="Arial" w:hAnsi="Arial" w:cs="Arial"/>
          <w:sz w:val="22"/>
          <w:szCs w:val="22"/>
        </w:rPr>
        <w:t>održanoj</w:t>
      </w:r>
      <w:proofErr w:type="spellEnd"/>
      <w:r>
        <w:rPr>
          <w:rFonts w:ascii="Arial" w:hAnsi="Arial" w:cs="Arial"/>
          <w:sz w:val="22"/>
          <w:szCs w:val="22"/>
        </w:rPr>
        <w:t xml:space="preserve"> dana __</w:t>
      </w:r>
      <w:r>
        <w:rPr>
          <w:rFonts w:ascii="Arial" w:hAnsi="Arial" w:cs="Arial"/>
          <w:sz w:val="22"/>
          <w:szCs w:val="22"/>
          <w:lang w:val="hr-HR"/>
        </w:rPr>
        <w:t>________</w:t>
      </w:r>
      <w:r>
        <w:rPr>
          <w:rFonts w:ascii="Arial" w:hAnsi="Arial" w:cs="Arial"/>
          <w:sz w:val="22"/>
          <w:szCs w:val="22"/>
        </w:rPr>
        <w:t xml:space="preserve"> 202</w:t>
      </w:r>
      <w:r>
        <w:rPr>
          <w:rFonts w:ascii="Arial" w:hAnsi="Arial" w:cs="Arial"/>
          <w:sz w:val="22"/>
          <w:szCs w:val="22"/>
          <w:lang w:val="hr-HR"/>
        </w:rPr>
        <w:t>5</w:t>
      </w:r>
      <w:r>
        <w:rPr>
          <w:rFonts w:ascii="Arial" w:hAnsi="Arial" w:cs="Arial"/>
          <w:sz w:val="22"/>
          <w:szCs w:val="22"/>
        </w:rPr>
        <w:t xml:space="preserve">. </w:t>
      </w:r>
      <w:proofErr w:type="spellStart"/>
      <w:r>
        <w:rPr>
          <w:rFonts w:ascii="Arial" w:hAnsi="Arial" w:cs="Arial"/>
          <w:sz w:val="22"/>
          <w:szCs w:val="22"/>
        </w:rPr>
        <w:t>godine</w:t>
      </w:r>
      <w:proofErr w:type="spellEnd"/>
      <w:r>
        <w:rPr>
          <w:rFonts w:ascii="Arial" w:hAnsi="Arial" w:cs="Arial"/>
          <w:sz w:val="22"/>
          <w:szCs w:val="22"/>
        </w:rPr>
        <w:t xml:space="preserve"> </w:t>
      </w:r>
      <w:proofErr w:type="spellStart"/>
      <w:r>
        <w:rPr>
          <w:rFonts w:ascii="Arial" w:hAnsi="Arial" w:cs="Arial"/>
          <w:sz w:val="22"/>
          <w:szCs w:val="22"/>
        </w:rPr>
        <w:t>donosi</w:t>
      </w:r>
      <w:proofErr w:type="spellEnd"/>
      <w:r>
        <w:rPr>
          <w:rFonts w:ascii="Arial" w:hAnsi="Arial" w:cs="Arial"/>
          <w:sz w:val="22"/>
          <w:szCs w:val="22"/>
        </w:rPr>
        <w:t>:</w:t>
      </w:r>
    </w:p>
    <w:p w:rsidR="00270EC0" w:rsidRDefault="00270EC0" w:rsidP="00270EC0">
      <w:pPr>
        <w:pStyle w:val="Tijeloteksta-uvlaka2"/>
        <w:spacing w:after="0" w:line="240" w:lineRule="auto"/>
        <w:ind w:left="0" w:firstLine="720"/>
        <w:jc w:val="both"/>
        <w:rPr>
          <w:rFonts w:ascii="Arial" w:hAnsi="Arial" w:cs="Arial"/>
          <w:sz w:val="22"/>
          <w:szCs w:val="22"/>
          <w:lang w:val="de-DE"/>
        </w:rPr>
      </w:pPr>
    </w:p>
    <w:p w:rsidR="00ED109C" w:rsidRDefault="00ED109C" w:rsidP="00270EC0">
      <w:pPr>
        <w:pStyle w:val="StandardWeb"/>
        <w:spacing w:before="0" w:beforeAutospacing="0" w:after="0" w:afterAutospacing="0"/>
        <w:jc w:val="center"/>
        <w:rPr>
          <w:rFonts w:ascii="Arial" w:hAnsi="Arial" w:cs="Arial"/>
          <w:b/>
          <w:bCs/>
          <w:color w:val="000000"/>
          <w:sz w:val="22"/>
          <w:szCs w:val="22"/>
        </w:rPr>
      </w:pPr>
    </w:p>
    <w:p w:rsidR="00270EC0" w:rsidRDefault="00270EC0" w:rsidP="00270EC0">
      <w:pPr>
        <w:pStyle w:val="StandardWeb"/>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rPr>
        <w:t>O D L U K U</w:t>
      </w:r>
      <w:r>
        <w:rPr>
          <w:rFonts w:ascii="Arial" w:hAnsi="Arial" w:cs="Arial"/>
          <w:color w:val="000000"/>
          <w:sz w:val="22"/>
          <w:szCs w:val="22"/>
        </w:rPr>
        <w:br/>
        <w:t xml:space="preserve"> </w:t>
      </w:r>
      <w:r>
        <w:rPr>
          <w:rFonts w:ascii="Arial" w:hAnsi="Arial" w:cs="Arial"/>
          <w:b/>
          <w:bCs/>
          <w:color w:val="000000"/>
          <w:sz w:val="22"/>
          <w:szCs w:val="22"/>
        </w:rPr>
        <w:t xml:space="preserve">O IZMJENI I DOPUNI ODLUKE O NERAZVRSTANIM CESTAMA NA PODRUČJU </w:t>
      </w:r>
    </w:p>
    <w:p w:rsidR="00270EC0" w:rsidRDefault="00270EC0" w:rsidP="00270EC0">
      <w:pPr>
        <w:pStyle w:val="StandardWeb"/>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rPr>
        <w:t>OPĆINE MEDULIN</w:t>
      </w:r>
    </w:p>
    <w:p w:rsidR="00270EC0" w:rsidRDefault="00270EC0" w:rsidP="00270EC0">
      <w:pPr>
        <w:pStyle w:val="StandardWeb"/>
        <w:spacing w:before="0" w:beforeAutospacing="0" w:after="0" w:afterAutospacing="0"/>
        <w:rPr>
          <w:rFonts w:ascii="Arial" w:hAnsi="Arial" w:cs="Arial"/>
          <w:color w:val="000000"/>
          <w:sz w:val="22"/>
          <w:szCs w:val="22"/>
        </w:rPr>
      </w:pPr>
    </w:p>
    <w:p w:rsidR="00270EC0" w:rsidRDefault="00270EC0" w:rsidP="00270EC0">
      <w:pPr>
        <w:pStyle w:val="StandardWeb"/>
        <w:jc w:val="center"/>
        <w:rPr>
          <w:rFonts w:ascii="Arial" w:hAnsi="Arial" w:cs="Arial"/>
          <w:color w:val="000000"/>
          <w:sz w:val="22"/>
          <w:szCs w:val="22"/>
        </w:rPr>
      </w:pPr>
      <w:r>
        <w:rPr>
          <w:rFonts w:ascii="Arial" w:hAnsi="Arial" w:cs="Arial"/>
          <w:b/>
          <w:bCs/>
          <w:color w:val="000000"/>
          <w:sz w:val="22"/>
          <w:szCs w:val="22"/>
        </w:rPr>
        <w:t>Članak 1.</w:t>
      </w:r>
    </w:p>
    <w:p w:rsidR="00270EC0" w:rsidRDefault="00270EC0" w:rsidP="00270EC0">
      <w:pPr>
        <w:pStyle w:val="StandardWeb"/>
        <w:spacing w:before="0" w:beforeAutospacing="0" w:after="0" w:afterAutospacing="0"/>
        <w:ind w:firstLine="720"/>
        <w:jc w:val="both"/>
        <w:rPr>
          <w:rFonts w:ascii="Arial" w:hAnsi="Arial" w:cs="Arial"/>
          <w:sz w:val="22"/>
          <w:szCs w:val="22"/>
        </w:rPr>
      </w:pPr>
      <w:r>
        <w:rPr>
          <w:rFonts w:ascii="Arial" w:hAnsi="Arial" w:cs="Arial"/>
          <w:color w:val="000000"/>
          <w:sz w:val="22"/>
          <w:szCs w:val="22"/>
        </w:rPr>
        <w:t xml:space="preserve">Mijenja se Odluka o nerazvrstanim cestama na području Općine Medulin (Službene novine Općine Medulin 2/23, 3/24, 9/24, 4/25, 7/25) i to </w:t>
      </w:r>
      <w:r>
        <w:rPr>
          <w:rFonts w:ascii="Arial" w:hAnsi="Arial" w:cs="Arial"/>
          <w:sz w:val="22"/>
          <w:szCs w:val="22"/>
        </w:rPr>
        <w:t>Registar nerazvrstanih cesta Općine Medulin kao jedinstvena baza podataka nerazvrstanih cesta Općine Medulin, koji je sastavni dio iste, na način kako je to prikazano u grafičkom prikazu izmjena i dopuna Registra nerazvrstanih cesta.</w:t>
      </w:r>
      <w:r>
        <w:rPr>
          <w:rFonts w:ascii="Arial" w:hAnsi="Arial" w:cs="Arial"/>
          <w:sz w:val="22"/>
          <w:szCs w:val="22"/>
          <w:lang w:eastAsia="en-GB"/>
        </w:rPr>
        <w:t xml:space="preserve"> </w:t>
      </w:r>
    </w:p>
    <w:p w:rsidR="00270EC0" w:rsidRDefault="00270EC0" w:rsidP="00270EC0">
      <w:pPr>
        <w:jc w:val="both"/>
        <w:rPr>
          <w:rFonts w:ascii="Arial" w:hAnsi="Arial" w:cs="Arial"/>
          <w:sz w:val="22"/>
          <w:szCs w:val="22"/>
        </w:rPr>
      </w:pPr>
      <w:r>
        <w:rPr>
          <w:rFonts w:ascii="Arial" w:hAnsi="Arial" w:cs="Arial"/>
          <w:sz w:val="22"/>
          <w:szCs w:val="22"/>
        </w:rPr>
        <w:tab/>
      </w:r>
    </w:p>
    <w:p w:rsidR="00270EC0" w:rsidRDefault="00270EC0" w:rsidP="00270EC0">
      <w:pPr>
        <w:pStyle w:val="StandardWeb"/>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rPr>
        <w:t>Članak 2.</w:t>
      </w:r>
    </w:p>
    <w:p w:rsidR="00270EC0" w:rsidRDefault="00270EC0" w:rsidP="00270EC0">
      <w:pPr>
        <w:pStyle w:val="StandardWeb"/>
        <w:ind w:firstLine="720"/>
        <w:jc w:val="both"/>
        <w:rPr>
          <w:rFonts w:ascii="Arial" w:hAnsi="Arial" w:cs="Arial"/>
          <w:sz w:val="22"/>
          <w:szCs w:val="22"/>
        </w:rPr>
      </w:pPr>
      <w:r>
        <w:rPr>
          <w:rFonts w:ascii="Arial" w:hAnsi="Arial" w:cs="Arial"/>
          <w:sz w:val="22"/>
          <w:szCs w:val="22"/>
        </w:rPr>
        <w:t>Grafički prikaz izmjena i dopuna Registra u prilogu ove Odluke, čini njezin sastavni dio.</w:t>
      </w:r>
    </w:p>
    <w:p w:rsidR="00270EC0" w:rsidRDefault="00270EC0" w:rsidP="00270EC0">
      <w:pPr>
        <w:jc w:val="center"/>
        <w:rPr>
          <w:rFonts w:ascii="Arial" w:hAnsi="Arial" w:cs="Arial"/>
          <w:b/>
          <w:sz w:val="22"/>
          <w:szCs w:val="22"/>
        </w:rPr>
      </w:pPr>
      <w:r>
        <w:rPr>
          <w:rFonts w:ascii="Arial" w:hAnsi="Arial" w:cs="Arial"/>
          <w:b/>
          <w:sz w:val="22"/>
          <w:szCs w:val="22"/>
        </w:rPr>
        <w:t>Članak 3.</w:t>
      </w:r>
    </w:p>
    <w:p w:rsidR="00270EC0" w:rsidRDefault="00270EC0" w:rsidP="00270EC0">
      <w:pPr>
        <w:ind w:left="2832" w:firstLine="708"/>
        <w:jc w:val="both"/>
        <w:rPr>
          <w:rFonts w:ascii="Arial" w:hAnsi="Arial" w:cs="Arial"/>
          <w:b/>
          <w:sz w:val="22"/>
          <w:szCs w:val="22"/>
        </w:rPr>
      </w:pPr>
    </w:p>
    <w:p w:rsidR="00270EC0" w:rsidRDefault="00270EC0" w:rsidP="00270EC0">
      <w:pPr>
        <w:jc w:val="both"/>
        <w:rPr>
          <w:rFonts w:ascii="Arial" w:hAnsi="Arial" w:cs="Arial"/>
          <w:b/>
          <w:sz w:val="22"/>
          <w:szCs w:val="22"/>
        </w:rPr>
      </w:pPr>
      <w:r>
        <w:rPr>
          <w:rFonts w:ascii="Arial" w:hAnsi="Arial" w:cs="Arial"/>
          <w:sz w:val="22"/>
          <w:szCs w:val="22"/>
        </w:rPr>
        <w:tab/>
        <w:t xml:space="preserve">Ostale odredbe </w:t>
      </w:r>
      <w:r>
        <w:rPr>
          <w:rFonts w:ascii="Arial" w:hAnsi="Arial" w:cs="Arial"/>
          <w:color w:val="000000"/>
          <w:sz w:val="22"/>
          <w:szCs w:val="22"/>
        </w:rPr>
        <w:t>Odluke o nerazvrstanim cestama na području Općine Medulin (Službene novine Općine Medulin 2/23, 3/24, 9/24, 4/25) odnosno Registra nerazvrstanih cesta Općine Medulin ostaju neizmijenjene.</w:t>
      </w:r>
    </w:p>
    <w:p w:rsidR="00270EC0" w:rsidRDefault="00270EC0" w:rsidP="00270EC0">
      <w:pPr>
        <w:jc w:val="both"/>
        <w:rPr>
          <w:rFonts w:ascii="Arial" w:hAnsi="Arial" w:cs="Arial"/>
          <w:b/>
          <w:sz w:val="22"/>
          <w:szCs w:val="22"/>
        </w:rPr>
      </w:pPr>
    </w:p>
    <w:p w:rsidR="00270EC0" w:rsidRDefault="00270EC0" w:rsidP="00270EC0">
      <w:pPr>
        <w:rPr>
          <w:rFonts w:ascii="Arial" w:hAnsi="Arial" w:cs="Arial"/>
          <w:b/>
          <w:sz w:val="22"/>
          <w:szCs w:val="22"/>
        </w:rPr>
      </w:pPr>
    </w:p>
    <w:p w:rsidR="00270EC0" w:rsidRDefault="00270EC0" w:rsidP="00270EC0">
      <w:pPr>
        <w:jc w:val="center"/>
        <w:rPr>
          <w:rFonts w:ascii="Arial" w:hAnsi="Arial" w:cs="Arial"/>
          <w:b/>
          <w:sz w:val="22"/>
          <w:szCs w:val="22"/>
        </w:rPr>
      </w:pPr>
      <w:r>
        <w:rPr>
          <w:rFonts w:ascii="Arial" w:hAnsi="Arial" w:cs="Arial"/>
          <w:b/>
          <w:sz w:val="22"/>
          <w:szCs w:val="22"/>
        </w:rPr>
        <w:t>Članak 4.</w:t>
      </w:r>
    </w:p>
    <w:p w:rsidR="00270EC0" w:rsidRDefault="00270EC0" w:rsidP="00270EC0">
      <w:pPr>
        <w:ind w:left="2832" w:firstLine="708"/>
        <w:rPr>
          <w:rFonts w:ascii="Arial" w:hAnsi="Arial" w:cs="Arial"/>
          <w:b/>
          <w:sz w:val="22"/>
          <w:szCs w:val="22"/>
        </w:rPr>
      </w:pPr>
    </w:p>
    <w:p w:rsidR="00270EC0" w:rsidRDefault="00270EC0" w:rsidP="00270EC0">
      <w:pPr>
        <w:jc w:val="both"/>
        <w:rPr>
          <w:rFonts w:ascii="Arial" w:hAnsi="Arial" w:cs="Arial"/>
          <w:sz w:val="22"/>
          <w:szCs w:val="22"/>
        </w:rPr>
      </w:pPr>
      <w:r>
        <w:rPr>
          <w:rFonts w:ascii="Arial" w:hAnsi="Arial" w:cs="Arial"/>
          <w:sz w:val="22"/>
          <w:szCs w:val="22"/>
        </w:rPr>
        <w:tab/>
        <w:t>Ova odluka stupa na snagu osmog dana od dana objave u Službenim novinama Općine Medulin.</w:t>
      </w:r>
    </w:p>
    <w:p w:rsidR="00270EC0" w:rsidRDefault="00270EC0" w:rsidP="00270EC0">
      <w:pPr>
        <w:rPr>
          <w:rFonts w:ascii="Arial" w:hAnsi="Arial" w:cs="Arial"/>
          <w:sz w:val="22"/>
          <w:szCs w:val="22"/>
        </w:rPr>
      </w:pPr>
    </w:p>
    <w:p w:rsidR="00270EC0" w:rsidRDefault="00270EC0" w:rsidP="00270EC0">
      <w:pPr>
        <w:rPr>
          <w:rFonts w:ascii="Arial" w:hAnsi="Arial" w:cs="Arial"/>
          <w:sz w:val="22"/>
          <w:szCs w:val="22"/>
        </w:rPr>
      </w:pPr>
      <w:r>
        <w:rPr>
          <w:rFonts w:ascii="Arial" w:hAnsi="Arial" w:cs="Arial"/>
          <w:sz w:val="22"/>
          <w:szCs w:val="22"/>
        </w:rPr>
        <w:t>Klasa:</w:t>
      </w:r>
      <w:r>
        <w:rPr>
          <w:rFonts w:ascii="Arial" w:hAnsi="Arial" w:cs="Arial"/>
          <w:sz w:val="22"/>
          <w:szCs w:val="22"/>
        </w:rPr>
        <w:tab/>
      </w:r>
    </w:p>
    <w:p w:rsidR="00270EC0" w:rsidRDefault="00270EC0" w:rsidP="00270EC0">
      <w:pPr>
        <w:rPr>
          <w:rFonts w:ascii="Arial" w:hAnsi="Arial" w:cs="Arial"/>
          <w:sz w:val="22"/>
          <w:szCs w:val="22"/>
        </w:rPr>
      </w:pPr>
      <w:proofErr w:type="spellStart"/>
      <w:r>
        <w:rPr>
          <w:rFonts w:ascii="Arial" w:hAnsi="Arial" w:cs="Arial"/>
          <w:sz w:val="22"/>
          <w:szCs w:val="22"/>
        </w:rPr>
        <w:t>Urbroj</w:t>
      </w:r>
      <w:proofErr w:type="spellEnd"/>
      <w:r>
        <w:rPr>
          <w:rFonts w:ascii="Arial" w:hAnsi="Arial" w:cs="Arial"/>
          <w:sz w:val="22"/>
          <w:szCs w:val="22"/>
        </w:rPr>
        <w:t xml:space="preserve">: </w:t>
      </w:r>
    </w:p>
    <w:p w:rsidR="00270EC0" w:rsidRDefault="00270EC0" w:rsidP="00270EC0">
      <w:pPr>
        <w:pStyle w:val="StandardWeb"/>
        <w:spacing w:before="0" w:beforeAutospacing="0" w:after="0" w:afterAutospacing="0"/>
        <w:rPr>
          <w:rFonts w:ascii="Arial" w:hAnsi="Arial" w:cs="Arial"/>
          <w:color w:val="000000"/>
          <w:sz w:val="22"/>
          <w:szCs w:val="22"/>
        </w:rPr>
      </w:pPr>
      <w:r>
        <w:rPr>
          <w:rFonts w:ascii="Arial" w:hAnsi="Arial" w:cs="Arial"/>
          <w:sz w:val="22"/>
          <w:szCs w:val="22"/>
        </w:rPr>
        <w:t>Medulin,</w:t>
      </w:r>
      <w:r>
        <w:rPr>
          <w:rFonts w:ascii="Arial" w:hAnsi="Arial" w:cs="Arial"/>
          <w:color w:val="000000"/>
          <w:sz w:val="22"/>
          <w:szCs w:val="22"/>
        </w:rPr>
        <w:t xml:space="preserve"> </w:t>
      </w:r>
    </w:p>
    <w:p w:rsidR="00270EC0" w:rsidRDefault="00270EC0" w:rsidP="00270EC0">
      <w:pPr>
        <w:pStyle w:val="StandardWeb"/>
        <w:spacing w:before="0" w:beforeAutospacing="0" w:after="0" w:afterAutospacing="0"/>
        <w:rPr>
          <w:rFonts w:ascii="Arial" w:hAnsi="Arial" w:cs="Arial"/>
          <w:color w:val="000000"/>
          <w:sz w:val="22"/>
          <w:szCs w:val="22"/>
        </w:rPr>
      </w:pPr>
    </w:p>
    <w:p w:rsidR="00270EC0" w:rsidRDefault="00270EC0" w:rsidP="00270EC0">
      <w:pPr>
        <w:pStyle w:val="StandardWeb"/>
        <w:spacing w:before="0" w:beforeAutospacing="0" w:after="0" w:afterAutospacing="0"/>
        <w:rPr>
          <w:rFonts w:ascii="Arial" w:hAnsi="Arial" w:cs="Arial"/>
          <w:color w:val="000000"/>
          <w:sz w:val="22"/>
          <w:szCs w:val="22"/>
        </w:rPr>
      </w:pPr>
    </w:p>
    <w:p w:rsidR="00270EC0" w:rsidRDefault="00270EC0" w:rsidP="00270EC0">
      <w:pPr>
        <w:pStyle w:val="StandardWeb"/>
        <w:spacing w:before="0" w:beforeAutospacing="0" w:after="0" w:afterAutospacing="0"/>
        <w:rPr>
          <w:rFonts w:ascii="Arial" w:hAnsi="Arial" w:cs="Arial"/>
          <w:color w:val="000000"/>
          <w:sz w:val="22"/>
          <w:szCs w:val="22"/>
        </w:rPr>
      </w:pPr>
    </w:p>
    <w:p w:rsidR="00270EC0" w:rsidRDefault="00270EC0" w:rsidP="00ED109C">
      <w:pPr>
        <w:pStyle w:val="StandardWeb"/>
        <w:ind w:left="5040"/>
        <w:rPr>
          <w:rFonts w:ascii="Arial" w:hAnsi="Arial" w:cs="Arial"/>
          <w:b/>
          <w:color w:val="000000"/>
          <w:sz w:val="22"/>
          <w:szCs w:val="22"/>
        </w:rPr>
      </w:pPr>
      <w:r>
        <w:rPr>
          <w:rFonts w:ascii="Arial" w:hAnsi="Arial" w:cs="Arial"/>
          <w:b/>
          <w:color w:val="000000"/>
          <w:sz w:val="22"/>
          <w:szCs w:val="22"/>
        </w:rPr>
        <w:t>PREDSJEDNIK OPĆINSKOG VIJEĆA</w:t>
      </w:r>
      <w:r>
        <w:rPr>
          <w:rFonts w:ascii="Arial" w:hAnsi="Arial" w:cs="Arial"/>
          <w:b/>
          <w:color w:val="000000"/>
          <w:sz w:val="22"/>
          <w:szCs w:val="22"/>
        </w:rPr>
        <w:tab/>
      </w:r>
      <w:r w:rsidR="00ED109C">
        <w:rPr>
          <w:rFonts w:ascii="Arial" w:hAnsi="Arial" w:cs="Arial"/>
          <w:b/>
          <w:color w:val="000000"/>
          <w:sz w:val="22"/>
          <w:szCs w:val="22"/>
        </w:rPr>
        <w:tab/>
      </w:r>
      <w:r>
        <w:rPr>
          <w:rFonts w:ascii="Arial" w:hAnsi="Arial" w:cs="Arial"/>
          <w:b/>
          <w:color w:val="000000"/>
          <w:sz w:val="22"/>
          <w:szCs w:val="22"/>
        </w:rPr>
        <w:tab/>
      </w:r>
      <w:r w:rsidR="00ED109C">
        <w:rPr>
          <w:rFonts w:ascii="Arial" w:hAnsi="Arial" w:cs="Arial"/>
          <w:b/>
          <w:color w:val="000000"/>
          <w:sz w:val="22"/>
          <w:szCs w:val="22"/>
        </w:rPr>
        <w:tab/>
      </w:r>
      <w:r w:rsidR="00ED109C">
        <w:rPr>
          <w:rFonts w:ascii="Arial" w:hAnsi="Arial" w:cs="Arial"/>
          <w:b/>
          <w:color w:val="000000"/>
          <w:sz w:val="22"/>
          <w:szCs w:val="22"/>
        </w:rPr>
        <w:tab/>
      </w:r>
      <w:r w:rsidR="00ED109C">
        <w:rPr>
          <w:rFonts w:ascii="Arial" w:hAnsi="Arial" w:cs="Arial"/>
          <w:b/>
          <w:color w:val="000000"/>
          <w:sz w:val="22"/>
          <w:szCs w:val="22"/>
        </w:rPr>
        <w:tab/>
      </w:r>
      <w:r w:rsidR="00ED109C">
        <w:rPr>
          <w:rFonts w:ascii="Arial" w:hAnsi="Arial" w:cs="Arial"/>
          <w:b/>
          <w:color w:val="000000"/>
          <w:sz w:val="22"/>
          <w:szCs w:val="22"/>
        </w:rPr>
        <w:tab/>
      </w:r>
      <w:r w:rsidR="00ED109C">
        <w:rPr>
          <w:rFonts w:ascii="Arial" w:hAnsi="Arial" w:cs="Arial"/>
          <w:b/>
          <w:color w:val="000000"/>
          <w:sz w:val="22"/>
          <w:szCs w:val="22"/>
        </w:rPr>
        <w:tab/>
        <w:t xml:space="preserve">  </w:t>
      </w:r>
      <w:r>
        <w:rPr>
          <w:rFonts w:ascii="Arial" w:hAnsi="Arial" w:cs="Arial"/>
          <w:b/>
          <w:color w:val="000000"/>
          <w:sz w:val="22"/>
          <w:szCs w:val="22"/>
        </w:rPr>
        <w:t>OPĆINE MEDULIN</w:t>
      </w:r>
    </w:p>
    <w:p w:rsidR="00270EC0" w:rsidRDefault="00270EC0" w:rsidP="00270EC0">
      <w:pPr>
        <w:pStyle w:val="StandardWeb"/>
        <w:ind w:left="4320"/>
        <w:rPr>
          <w:rFonts w:ascii="Arial" w:hAnsi="Arial" w:cs="Arial"/>
          <w:b/>
          <w:color w:val="000000"/>
          <w:sz w:val="22"/>
          <w:szCs w:val="22"/>
        </w:rPr>
      </w:pPr>
      <w:r>
        <w:rPr>
          <w:rFonts w:ascii="Arial" w:hAnsi="Arial" w:cs="Arial"/>
          <w:b/>
          <w:color w:val="000000"/>
          <w:sz w:val="22"/>
          <w:szCs w:val="22"/>
        </w:rPr>
        <w:t xml:space="preserve">                    </w:t>
      </w:r>
      <w:r>
        <w:rPr>
          <w:rFonts w:ascii="Arial" w:hAnsi="Arial" w:cs="Arial"/>
          <w:color w:val="000000"/>
          <w:sz w:val="22"/>
          <w:szCs w:val="22"/>
        </w:rPr>
        <w:t xml:space="preserve"> </w:t>
      </w:r>
      <w:r w:rsidR="00ED109C">
        <w:rPr>
          <w:rFonts w:ascii="Arial" w:hAnsi="Arial" w:cs="Arial"/>
          <w:color w:val="000000"/>
          <w:sz w:val="22"/>
          <w:szCs w:val="22"/>
        </w:rPr>
        <w:t xml:space="preserve">        </w:t>
      </w:r>
      <w:r>
        <w:rPr>
          <w:rFonts w:ascii="Arial" w:hAnsi="Arial" w:cs="Arial"/>
          <w:color w:val="000000"/>
          <w:sz w:val="22"/>
          <w:szCs w:val="22"/>
        </w:rPr>
        <w:t xml:space="preserve">Simeone </w:t>
      </w:r>
      <w:proofErr w:type="spellStart"/>
      <w:r>
        <w:rPr>
          <w:rFonts w:ascii="Arial" w:hAnsi="Arial" w:cs="Arial"/>
          <w:color w:val="000000"/>
          <w:sz w:val="22"/>
          <w:szCs w:val="22"/>
        </w:rPr>
        <w:t>Ukotić</w:t>
      </w:r>
      <w:proofErr w:type="spellEnd"/>
    </w:p>
    <w:p w:rsidR="00E10158" w:rsidRPr="00ED109C" w:rsidRDefault="00270EC0" w:rsidP="00BE497F">
      <w:pPr>
        <w:pStyle w:val="StandardWeb"/>
        <w:jc w:val="both"/>
        <w:rPr>
          <w:rFonts w:ascii="Arial" w:hAnsi="Arial" w:cs="Arial"/>
          <w:sz w:val="22"/>
          <w:szCs w:val="22"/>
        </w:rPr>
      </w:pPr>
      <w:r>
        <w:rPr>
          <w:rFonts w:ascii="Arial" w:hAnsi="Arial" w:cs="Arial"/>
          <w:b/>
          <w:color w:val="000000"/>
          <w:sz w:val="22"/>
          <w:szCs w:val="22"/>
        </w:rPr>
        <w:t xml:space="preserve">                                                                   </w:t>
      </w:r>
      <w:r w:rsidR="00ED109C">
        <w:rPr>
          <w:rFonts w:ascii="Arial" w:hAnsi="Arial" w:cs="Arial"/>
          <w:b/>
          <w:color w:val="000000"/>
          <w:sz w:val="22"/>
          <w:szCs w:val="22"/>
        </w:rPr>
        <w:t xml:space="preserve">                               </w:t>
      </w:r>
      <w:bookmarkStart w:id="0" w:name="_GoBack"/>
      <w:bookmarkEnd w:id="0"/>
    </w:p>
    <w:sectPr w:rsidR="00E10158" w:rsidRPr="00ED1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C0"/>
    <w:rsid w:val="00270EC0"/>
    <w:rsid w:val="00BE497F"/>
    <w:rsid w:val="00E10158"/>
    <w:rsid w:val="00ED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49DAA-4C48-400F-8BC3-612399B8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EC0"/>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270EC0"/>
    <w:pPr>
      <w:keepNext/>
      <w:spacing w:before="240" w:after="60"/>
      <w:outlineLvl w:val="0"/>
    </w:pPr>
    <w:rPr>
      <w:rFonts w:ascii="Arial" w:hAnsi="Arial"/>
      <w:b/>
      <w:bCs/>
      <w:kern w:val="32"/>
      <w:sz w:val="32"/>
      <w:szCs w:val="32"/>
      <w:lang w:val="en-GB" w:eastAsia="x-none"/>
    </w:rPr>
  </w:style>
  <w:style w:type="paragraph" w:styleId="Naslov5">
    <w:name w:val="heading 5"/>
    <w:basedOn w:val="Normal"/>
    <w:next w:val="Normal"/>
    <w:link w:val="Naslov5Char"/>
    <w:semiHidden/>
    <w:unhideWhenUsed/>
    <w:qFormat/>
    <w:rsid w:val="00270EC0"/>
    <w:pPr>
      <w:spacing w:before="240" w:after="60"/>
      <w:outlineLvl w:val="4"/>
    </w:pPr>
    <w:rPr>
      <w:rFonts w:ascii="Calibri" w:hAnsi="Calibri"/>
      <w:b/>
      <w:bCs/>
      <w:i/>
      <w:iCs/>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70EC0"/>
    <w:rPr>
      <w:rFonts w:ascii="Arial" w:eastAsia="Times New Roman" w:hAnsi="Arial" w:cs="Times New Roman"/>
      <w:b/>
      <w:bCs/>
      <w:kern w:val="32"/>
      <w:sz w:val="32"/>
      <w:szCs w:val="32"/>
      <w:lang w:val="en-GB" w:eastAsia="x-none"/>
    </w:rPr>
  </w:style>
  <w:style w:type="character" w:customStyle="1" w:styleId="Naslov5Char">
    <w:name w:val="Naslov 5 Char"/>
    <w:basedOn w:val="Zadanifontodlomka"/>
    <w:link w:val="Naslov5"/>
    <w:semiHidden/>
    <w:rsid w:val="00270EC0"/>
    <w:rPr>
      <w:rFonts w:ascii="Calibri" w:eastAsia="Times New Roman" w:hAnsi="Calibri" w:cs="Times New Roman"/>
      <w:b/>
      <w:bCs/>
      <w:i/>
      <w:iCs/>
      <w:sz w:val="26"/>
      <w:szCs w:val="26"/>
      <w:lang w:val="x-none" w:eastAsia="x-none"/>
    </w:rPr>
  </w:style>
  <w:style w:type="paragraph" w:styleId="StandardWeb">
    <w:name w:val="Normal (Web)"/>
    <w:basedOn w:val="Normal"/>
    <w:uiPriority w:val="99"/>
    <w:unhideWhenUsed/>
    <w:rsid w:val="00270EC0"/>
    <w:pPr>
      <w:spacing w:before="100" w:beforeAutospacing="1" w:after="100" w:afterAutospacing="1"/>
    </w:pPr>
  </w:style>
  <w:style w:type="paragraph" w:styleId="Tijeloteksta">
    <w:name w:val="Body Text"/>
    <w:basedOn w:val="Normal"/>
    <w:link w:val="TijelotekstaChar"/>
    <w:uiPriority w:val="99"/>
    <w:semiHidden/>
    <w:unhideWhenUsed/>
    <w:rsid w:val="00270EC0"/>
    <w:rPr>
      <w:szCs w:val="20"/>
      <w:lang w:val="x-none" w:eastAsia="x-none"/>
    </w:rPr>
  </w:style>
  <w:style w:type="character" w:customStyle="1" w:styleId="TijelotekstaChar">
    <w:name w:val="Tijelo teksta Char"/>
    <w:basedOn w:val="Zadanifontodlomka"/>
    <w:link w:val="Tijeloteksta"/>
    <w:uiPriority w:val="99"/>
    <w:semiHidden/>
    <w:rsid w:val="00270EC0"/>
    <w:rPr>
      <w:rFonts w:ascii="Times New Roman" w:eastAsia="Times New Roman" w:hAnsi="Times New Roman" w:cs="Times New Roman"/>
      <w:sz w:val="24"/>
      <w:szCs w:val="20"/>
      <w:lang w:val="x-none" w:eastAsia="x-none"/>
    </w:rPr>
  </w:style>
  <w:style w:type="paragraph" w:styleId="Tijeloteksta-uvlaka2">
    <w:name w:val="Body Text Indent 2"/>
    <w:basedOn w:val="Normal"/>
    <w:link w:val="Tijeloteksta-uvlaka2Char"/>
    <w:uiPriority w:val="99"/>
    <w:semiHidden/>
    <w:unhideWhenUsed/>
    <w:rsid w:val="00270EC0"/>
    <w:pPr>
      <w:spacing w:after="120" w:line="480" w:lineRule="auto"/>
      <w:ind w:left="283"/>
    </w:pPr>
    <w:rPr>
      <w:lang w:val="x-none" w:eastAsia="x-none"/>
    </w:rPr>
  </w:style>
  <w:style w:type="character" w:customStyle="1" w:styleId="Tijeloteksta-uvlaka2Char">
    <w:name w:val="Tijelo teksta - uvlaka 2 Char"/>
    <w:basedOn w:val="Zadanifontodlomka"/>
    <w:link w:val="Tijeloteksta-uvlaka2"/>
    <w:uiPriority w:val="99"/>
    <w:semiHidden/>
    <w:rsid w:val="00270EC0"/>
    <w:rPr>
      <w:rFonts w:ascii="Times New Roman" w:eastAsia="Times New Roman" w:hAnsi="Times New Roman" w:cs="Times New Roman"/>
      <w:sz w:val="24"/>
      <w:szCs w:val="24"/>
      <w:lang w:val="x-none" w:eastAsia="x-none"/>
    </w:rPr>
  </w:style>
  <w:style w:type="paragraph" w:customStyle="1" w:styleId="Default">
    <w:name w:val="Default"/>
    <w:uiPriority w:val="99"/>
    <w:rsid w:val="00270EC0"/>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paragraph" w:customStyle="1" w:styleId="CM3">
    <w:name w:val="CM3"/>
    <w:basedOn w:val="Default"/>
    <w:next w:val="Default"/>
    <w:uiPriority w:val="99"/>
    <w:rsid w:val="00270EC0"/>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772</Words>
  <Characters>4404</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Knapić</dc:creator>
  <cp:keywords/>
  <dc:description/>
  <cp:lastModifiedBy>Sanja Knapić</cp:lastModifiedBy>
  <cp:revision>3</cp:revision>
  <dcterms:created xsi:type="dcterms:W3CDTF">2025-11-13T13:01:00Z</dcterms:created>
  <dcterms:modified xsi:type="dcterms:W3CDTF">2025-11-13T13:19:00Z</dcterms:modified>
</cp:coreProperties>
</file>